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Основная общеобразовательная школа с. Кекен-Васильевка – филиал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Муниципального общеобразовательного бюджетного учреждения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«Средняя общеобразовательная школа    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овые  Карамалы муниципального района Миякинский район Республики Башкортостан»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200" w:type="dxa"/>
        <w:tblLayout w:type="fixed"/>
        <w:tblLook w:val="04A0"/>
      </w:tblPr>
      <w:tblGrid>
        <w:gridCol w:w="3687"/>
        <w:gridCol w:w="3119"/>
        <w:gridCol w:w="3394"/>
      </w:tblGrid>
      <w:tr w:rsidR="00FD64B5" w:rsidTr="00FD64B5">
        <w:tc>
          <w:tcPr>
            <w:tcW w:w="3687" w:type="dxa"/>
          </w:tcPr>
          <w:p w:rsidR="00FD64B5" w:rsidRDefault="00FD64B5">
            <w:pPr>
              <w:tabs>
                <w:tab w:val="left" w:pos="9288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«Согласовано»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_________/_____________/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«___»_____________20___г.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8" w:type="dxa"/>
          </w:tcPr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3" w:type="dxa"/>
            <w:hideMark/>
          </w:tcPr>
          <w:p w:rsidR="00FD64B5" w:rsidRDefault="00FD64B5">
            <w:pPr>
              <w:tabs>
                <w:tab w:val="left" w:pos="9288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«Утверждаю»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МОБУ СОШ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Новые Карамалы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Гордеев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от «__»______20___г.</w:t>
            </w:r>
          </w:p>
          <w:p w:rsidR="00FD64B5" w:rsidRDefault="00FD64B5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____</w:t>
            </w:r>
          </w:p>
        </w:tc>
      </w:tr>
    </w:tbl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ПЛАН РАБОТЫ 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 СЛАБОУСПЕВАЮЩИМИ УЧАЩИМИСЯ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БИОЛОГИИ И ХИМИИ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Никифоровой Марины Юрьевны,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учителя первой категории,</w:t>
      </w: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 w:bidi="en-US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 w:bidi="en-US"/>
        </w:rPr>
        <w:t>срок реализации: 2018-2019 учебный год</w:t>
      </w: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ar-SA" w:bidi="en-US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 w:bidi="en-US"/>
        </w:rPr>
        <w:t>уровень основного общего образования</w:t>
      </w: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tabs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360" w:lineRule="auto"/>
        <w:ind w:firstLine="720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</w:pP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360" w:lineRule="auto"/>
        <w:ind w:firstLine="720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</w:pP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360" w:lineRule="auto"/>
        <w:ind w:firstLine="720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</w:pPr>
    </w:p>
    <w:p w:rsidR="00FD64B5" w:rsidRDefault="00FD64B5" w:rsidP="00FD64B5">
      <w:pPr>
        <w:widowControl w:val="0"/>
        <w:tabs>
          <w:tab w:val="left" w:pos="993"/>
        </w:tabs>
        <w:suppressAutoHyphens/>
        <w:overflowPunct w:val="0"/>
        <w:spacing w:after="0" w:line="360" w:lineRule="auto"/>
        <w:ind w:firstLine="720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</w:pPr>
    </w:p>
    <w:p w:rsidR="00FD64B5" w:rsidRDefault="00FD64B5" w:rsidP="00FD64B5">
      <w:pPr>
        <w:widowControl w:val="0"/>
        <w:tabs>
          <w:tab w:val="left" w:pos="0"/>
          <w:tab w:val="left" w:pos="993"/>
        </w:tabs>
        <w:suppressAutoHyphens/>
        <w:overflowPunct w:val="0"/>
        <w:spacing w:after="0" w:line="36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</w:pPr>
    </w:p>
    <w:p w:rsidR="00FD64B5" w:rsidRDefault="00FD64B5" w:rsidP="00FD64B5">
      <w:pPr>
        <w:widowControl w:val="0"/>
        <w:tabs>
          <w:tab w:val="left" w:pos="0"/>
          <w:tab w:val="left" w:pos="993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en-US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 w:bidi="en-US"/>
        </w:rPr>
        <w:t>с. Кекен-Васильевка</w:t>
      </w:r>
    </w:p>
    <w:p w:rsidR="00FD64B5" w:rsidRDefault="00FD64B5" w:rsidP="00FD64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2018 г.</w:t>
      </w:r>
    </w:p>
    <w:p w:rsidR="00FD64B5" w:rsidRDefault="00FD64B5" w:rsidP="004449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947" w:rsidRPr="003364AB" w:rsidRDefault="00444947" w:rsidP="00444947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3364AB">
        <w:rPr>
          <w:rFonts w:ascii="Times New Roman" w:hAnsi="Times New Roman"/>
          <w:b/>
          <w:sz w:val="24"/>
          <w:szCs w:val="24"/>
        </w:rPr>
        <w:lastRenderedPageBreak/>
        <w:t>Актуальность проблемы</w:t>
      </w:r>
    </w:p>
    <w:p w:rsidR="00444947" w:rsidRPr="003364AB" w:rsidRDefault="00444947" w:rsidP="00444947">
      <w:pPr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 последнее время психологи, педагоги и медики отмечают неуклонный рост числа детей с проблемами общего поведение и обучения. Негативные изменения экологической и социально-экономической ситуации в стране ухудшают  соматическое и нервно-психическое здоровье школьников.</w:t>
      </w:r>
    </w:p>
    <w:p w:rsidR="00444947" w:rsidRPr="003364AB" w:rsidRDefault="00444947" w:rsidP="00444947">
      <w:pPr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 условиях интенсификации обучения и перегруженности школьных программ значительно возрастает число неуспевающих. Слабоуспевающий ученик не может освоить программу по предмету, отстает от сверстников, не воспринимает учебный материал. Всё это не способствует его личностному становлению и развитию.</w:t>
      </w:r>
    </w:p>
    <w:p w:rsidR="00444947" w:rsidRPr="003364AB" w:rsidRDefault="00444947" w:rsidP="00444947">
      <w:pPr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</w:t>
      </w:r>
    </w:p>
    <w:p w:rsidR="00444947" w:rsidRPr="003364AB" w:rsidRDefault="00444947" w:rsidP="00444947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3364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 современном обществе все большее значение приобретает умение учиться, формирующееся еще в детстве. Важным показателем этого умения является школьная успеваемость, которая у определенного количества детей не достигает минимального уровня. Практика показывает, что слабая успеваемость - многогранное явление, имеющее сложную структуру и происхождение.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Одной из главных проблем, которую приходится решать при преподавании биологии и химии - это работа со слабоуспевающими учащимися. 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по предмету.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связанные: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- с состоянием здоровья;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- занятия спортом; 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- какими либо видами художественного творчества; 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- неблагоприятной обстановкой в семье. </w:t>
      </w:r>
    </w:p>
    <w:p w:rsidR="00444947" w:rsidRPr="003364AB" w:rsidRDefault="00444947" w:rsidP="0044494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 связи с этим снижается мотивация к учению, все больше проявляется нежелание учиться.</w:t>
      </w:r>
    </w:p>
    <w:p w:rsidR="00444947" w:rsidRPr="003364AB" w:rsidRDefault="00444947" w:rsidP="004449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i/>
          <w:sz w:val="24"/>
          <w:szCs w:val="24"/>
          <w:u w:val="single"/>
        </w:rPr>
        <w:t>Причины нежелания современных детей учиться: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1. Не может учащийся понять объяснения учителя из-за пропуска учебных занятий по болезни, отставания от класса.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2. Школьнику не нравится по какой-либо причине данный учитель и его манера преподавания. 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3. Неумение учиться и преодолевать трудности познавательной деятельности. 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4. Громадность и сложность материала подлежащего усвоению и запоминанию.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5. Убогость школьной жизни и самого учебного процесса (монотонность и однообразие занятий, отсутствие быстрой смены событий, впечатлений, отстраненность от урока.) 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6. Бедность и непродуманность методики и организации учебного процесса и школьной жизни. 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lastRenderedPageBreak/>
        <w:t>7. Однообразно-настырная и авторитарная позиция учителей и родителей, выражающаяся лишь в понуканиях.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8.Отрицательное отношение к школе и учителям в некоторых семьях.</w:t>
      </w:r>
    </w:p>
    <w:p w:rsidR="00444947" w:rsidRPr="003364AB" w:rsidRDefault="00444947" w:rsidP="00444947">
      <w:pPr>
        <w:ind w:left="142" w:firstLine="56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i/>
          <w:sz w:val="24"/>
          <w:szCs w:val="24"/>
          <w:u w:val="single"/>
        </w:rPr>
        <w:t>Мотивы, побуждающие к познанию.</w:t>
      </w:r>
    </w:p>
    <w:p w:rsidR="00840C2A" w:rsidRPr="003364AB" w:rsidRDefault="00444947" w:rsidP="00840C2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Мотив - это либо кратковременное состояние, либо мобильное качество личности. </w:t>
      </w:r>
    </w:p>
    <w:p w:rsidR="00444947" w:rsidRPr="003364AB" w:rsidRDefault="00444947" w:rsidP="00840C2A">
      <w:pPr>
        <w:ind w:left="142" w:firstLine="566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i/>
          <w:sz w:val="24"/>
          <w:szCs w:val="24"/>
          <w:u w:val="single"/>
        </w:rPr>
        <w:t>Задача учителя:</w:t>
      </w:r>
    </w:p>
    <w:p w:rsidR="00444947" w:rsidRPr="003364AB" w:rsidRDefault="00444947" w:rsidP="00444947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- обеспечить возникновение, сохранение и преобла</w:t>
      </w:r>
      <w:r w:rsidRPr="003364AB">
        <w:rPr>
          <w:rFonts w:ascii="Times New Roman" w:hAnsi="Times New Roman" w:cs="Times New Roman"/>
          <w:sz w:val="24"/>
          <w:szCs w:val="24"/>
        </w:rPr>
        <w:softHyphen/>
        <w:t>дание в душе школьника мотивов учебно-позна</w:t>
      </w:r>
      <w:r w:rsidRPr="003364AB">
        <w:rPr>
          <w:rFonts w:ascii="Times New Roman" w:hAnsi="Times New Roman" w:cs="Times New Roman"/>
          <w:sz w:val="24"/>
          <w:szCs w:val="24"/>
        </w:rPr>
        <w:softHyphen/>
        <w:t>вательной деятельности;</w:t>
      </w:r>
    </w:p>
    <w:p w:rsidR="00840C2A" w:rsidRPr="003364AB" w:rsidRDefault="00444947" w:rsidP="00840C2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- вызвать и усилить у школьника собственные мотивы учебно-познавательной деятельности.</w:t>
      </w:r>
    </w:p>
    <w:p w:rsidR="00840C2A" w:rsidRPr="003364AB" w:rsidRDefault="00840C2A" w:rsidP="00840C2A">
      <w:pPr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F5B" w:rsidRPr="003364AB" w:rsidRDefault="00333F5B" w:rsidP="00333F5B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3364AB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840C2A" w:rsidRPr="003364AB" w:rsidRDefault="00444947" w:rsidP="00840C2A">
      <w:pPr>
        <w:ind w:left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4AB">
        <w:rPr>
          <w:rFonts w:ascii="Times New Roman" w:hAnsi="Times New Roman" w:cs="Times New Roman"/>
          <w:b/>
          <w:i/>
          <w:sz w:val="24"/>
          <w:szCs w:val="24"/>
        </w:rPr>
        <w:t>Цели программы:</w:t>
      </w:r>
    </w:p>
    <w:p w:rsidR="00444947" w:rsidRPr="003364AB" w:rsidRDefault="00444947" w:rsidP="00840C2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1. Обеспечить выполнение Закона об образовании.</w:t>
      </w:r>
    </w:p>
    <w:p w:rsidR="00444947" w:rsidRPr="003364AB" w:rsidRDefault="00444947" w:rsidP="00444947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2. Повысить уровень обученности и качество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>обучения отдельных учеников по биологии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>.</w:t>
      </w:r>
    </w:p>
    <w:p w:rsidR="00444947" w:rsidRPr="003364AB" w:rsidRDefault="00444947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Программа направлена:</w:t>
      </w:r>
    </w:p>
    <w:p w:rsidR="00444947" w:rsidRPr="003364AB" w:rsidRDefault="00840C2A" w:rsidP="00444947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- </w:t>
      </w:r>
      <w:r w:rsidR="00444947" w:rsidRPr="003364AB">
        <w:rPr>
          <w:rFonts w:ascii="Times New Roman" w:hAnsi="Times New Roman" w:cs="Times New Roman"/>
          <w:sz w:val="24"/>
          <w:szCs w:val="24"/>
        </w:rPr>
        <w:t>на выявление конкретных причин нежелания учиться:</w:t>
      </w:r>
    </w:p>
    <w:p w:rsidR="00840C2A" w:rsidRPr="003364AB" w:rsidRDefault="00840C2A" w:rsidP="00D31DF0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- </w:t>
      </w:r>
      <w:r w:rsidR="00444947" w:rsidRPr="003364AB">
        <w:rPr>
          <w:rFonts w:ascii="Times New Roman" w:hAnsi="Times New Roman" w:cs="Times New Roman"/>
          <w:sz w:val="24"/>
          <w:szCs w:val="24"/>
        </w:rPr>
        <w:t>на формирование в душе школьника мотивов учебно-познавательной деятельности;</w:t>
      </w:r>
    </w:p>
    <w:p w:rsidR="00444947" w:rsidRPr="003364AB" w:rsidRDefault="00444947" w:rsidP="00840C2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444947" w:rsidRPr="003364AB" w:rsidRDefault="00444947" w:rsidP="00840C2A">
      <w:pPr>
        <w:pStyle w:val="FR1"/>
        <w:numPr>
          <w:ilvl w:val="0"/>
          <w:numId w:val="14"/>
        </w:numPr>
        <w:spacing w:before="0" w:line="240" w:lineRule="auto"/>
        <w:ind w:right="0"/>
        <w:contextualSpacing/>
        <w:jc w:val="both"/>
        <w:rPr>
          <w:sz w:val="24"/>
          <w:szCs w:val="24"/>
        </w:rPr>
      </w:pPr>
      <w:r w:rsidRPr="003364AB">
        <w:rPr>
          <w:sz w:val="24"/>
          <w:szCs w:val="24"/>
        </w:rPr>
        <w:t>Формирование ответственного отношения учащихся к учебному труду</w:t>
      </w:r>
    </w:p>
    <w:p w:rsidR="00444947" w:rsidRPr="003364AB" w:rsidRDefault="00444947" w:rsidP="00840C2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444947" w:rsidRPr="003364AB" w:rsidRDefault="00444947" w:rsidP="00840C2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>Пробуждение природной любознательности;</w:t>
      </w:r>
    </w:p>
    <w:p w:rsidR="00444947" w:rsidRPr="003364AB" w:rsidRDefault="00444947" w:rsidP="00840C2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 Создание максимально благожелательных отношений учителя и окружающих школьников к слабому ученику; </w:t>
      </w:r>
    </w:p>
    <w:p w:rsidR="00444947" w:rsidRPr="003364AB" w:rsidRDefault="00444947" w:rsidP="00840C2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 Вовлечение учащихся в совместный поиск форм работы, поля деятельности.</w:t>
      </w:r>
    </w:p>
    <w:p w:rsidR="00840C2A" w:rsidRPr="003364AB" w:rsidRDefault="00444947" w:rsidP="00D31DF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 Ликвидация пробелов у учащихся в обучении в обучении биологии.</w:t>
      </w:r>
    </w:p>
    <w:p w:rsidR="00840C2A" w:rsidRPr="003364AB" w:rsidRDefault="00444947" w:rsidP="00840C2A">
      <w:pPr>
        <w:pStyle w:val="a4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3364AB">
        <w:rPr>
          <w:rFonts w:ascii="Times New Roman" w:hAnsi="Times New Roman"/>
          <w:b/>
          <w:i/>
          <w:sz w:val="24"/>
          <w:szCs w:val="24"/>
        </w:rPr>
        <w:t>Принципы построения программы</w:t>
      </w:r>
      <w:r w:rsidR="00840C2A" w:rsidRPr="003364AB">
        <w:rPr>
          <w:rFonts w:ascii="Times New Roman" w:hAnsi="Times New Roman"/>
          <w:b/>
          <w:i/>
          <w:sz w:val="24"/>
          <w:szCs w:val="24"/>
        </w:rPr>
        <w:t>:</w:t>
      </w:r>
    </w:p>
    <w:p w:rsidR="00840C2A" w:rsidRPr="003364AB" w:rsidRDefault="00444947" w:rsidP="00840C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1.Приоритет индивидуальности. </w:t>
      </w:r>
    </w:p>
    <w:p w:rsidR="00D31DF0" w:rsidRPr="003364AB" w:rsidRDefault="00444947" w:rsidP="00D31DF0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2. Необходимость учить учиться. </w:t>
      </w:r>
    </w:p>
    <w:p w:rsidR="00D31DF0" w:rsidRPr="003364AB" w:rsidRDefault="00444947" w:rsidP="00D31DF0">
      <w:pPr>
        <w:pStyle w:val="a4"/>
        <w:spacing w:after="0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3364AB">
        <w:rPr>
          <w:rFonts w:ascii="Times New Roman" w:hAnsi="Times New Roman"/>
          <w:b/>
          <w:i/>
          <w:sz w:val="24"/>
          <w:szCs w:val="24"/>
        </w:rPr>
        <w:t>Принципы реализации</w:t>
      </w:r>
      <w:r w:rsidR="00840C2A" w:rsidRPr="003364AB">
        <w:rPr>
          <w:rFonts w:ascii="Times New Roman" w:hAnsi="Times New Roman"/>
          <w:b/>
          <w:i/>
          <w:sz w:val="24"/>
          <w:szCs w:val="24"/>
        </w:rPr>
        <w:t>:</w:t>
      </w:r>
    </w:p>
    <w:p w:rsidR="00D31DF0" w:rsidRPr="003364AB" w:rsidRDefault="00D31DF0" w:rsidP="00D31DF0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- </w:t>
      </w:r>
      <w:r w:rsidR="00444947" w:rsidRPr="003364AB">
        <w:rPr>
          <w:rFonts w:ascii="Times New Roman" w:hAnsi="Times New Roman"/>
          <w:sz w:val="24"/>
          <w:szCs w:val="24"/>
        </w:rPr>
        <w:t>создание условий для реализации индивидуальных особенностей и возможностей личности;</w:t>
      </w:r>
    </w:p>
    <w:p w:rsidR="00444947" w:rsidRPr="003364AB" w:rsidRDefault="00D31DF0" w:rsidP="00D31DF0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 xml:space="preserve">- </w:t>
      </w:r>
      <w:r w:rsidR="00444947" w:rsidRPr="003364AB">
        <w:rPr>
          <w:rFonts w:ascii="Times New Roman" w:hAnsi="Times New Roman"/>
          <w:sz w:val="24"/>
          <w:szCs w:val="24"/>
        </w:rPr>
        <w:t xml:space="preserve">выстраивания ребенком совместно с взрослыми индивидуального пути развития. </w:t>
      </w:r>
    </w:p>
    <w:p w:rsidR="00D31DF0" w:rsidRPr="003364AB" w:rsidRDefault="00D31DF0" w:rsidP="00D31DF0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40C2A" w:rsidRPr="003364AB" w:rsidRDefault="00333F5B" w:rsidP="006219A1">
      <w:pPr>
        <w:pStyle w:val="FR1"/>
        <w:numPr>
          <w:ilvl w:val="0"/>
          <w:numId w:val="13"/>
        </w:numPr>
        <w:spacing w:before="0" w:line="240" w:lineRule="auto"/>
        <w:ind w:right="0"/>
        <w:rPr>
          <w:b/>
          <w:bCs/>
          <w:sz w:val="24"/>
          <w:szCs w:val="24"/>
        </w:rPr>
      </w:pPr>
      <w:r w:rsidRPr="003364AB">
        <w:rPr>
          <w:b/>
          <w:bCs/>
          <w:sz w:val="24"/>
          <w:szCs w:val="24"/>
        </w:rPr>
        <w:t xml:space="preserve">Программаработы </w:t>
      </w:r>
    </w:p>
    <w:p w:rsidR="00444947" w:rsidRDefault="00333F5B" w:rsidP="00840C2A">
      <w:pPr>
        <w:pStyle w:val="FR1"/>
        <w:spacing w:before="0" w:line="240" w:lineRule="auto"/>
        <w:ind w:left="142" w:right="0"/>
        <w:rPr>
          <w:b/>
          <w:bCs/>
          <w:sz w:val="24"/>
          <w:szCs w:val="24"/>
        </w:rPr>
      </w:pPr>
      <w:r w:rsidRPr="003364AB">
        <w:rPr>
          <w:b/>
          <w:bCs/>
          <w:sz w:val="24"/>
          <w:szCs w:val="24"/>
        </w:rPr>
        <w:t>со слабоуспевающими и неуспевающими учащимися</w:t>
      </w:r>
    </w:p>
    <w:p w:rsidR="006219A1" w:rsidRPr="003364AB" w:rsidRDefault="006219A1" w:rsidP="00840C2A">
      <w:pPr>
        <w:pStyle w:val="FR1"/>
        <w:spacing w:before="0" w:line="240" w:lineRule="auto"/>
        <w:ind w:left="142" w:right="0"/>
        <w:rPr>
          <w:b/>
          <w:bCs/>
          <w:sz w:val="24"/>
          <w:szCs w:val="24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1799"/>
        <w:gridCol w:w="2159"/>
        <w:gridCol w:w="2160"/>
        <w:gridCol w:w="2753"/>
      </w:tblGrid>
      <w:tr w:rsidR="003364AB" w:rsidRPr="003364AB" w:rsidTr="00840C2A">
        <w:trPr>
          <w:trHeight w:hRule="exact" w:val="638"/>
          <w:jc w:val="center"/>
        </w:trPr>
        <w:tc>
          <w:tcPr>
            <w:tcW w:w="1574" w:type="dxa"/>
          </w:tcPr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работы</w:t>
            </w:r>
          </w:p>
        </w:tc>
        <w:tc>
          <w:tcPr>
            <w:tcW w:w="1799" w:type="dxa"/>
          </w:tcPr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Когда?</w:t>
            </w:r>
          </w:p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Зачем?</w:t>
            </w:r>
          </w:p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Что?</w:t>
            </w:r>
          </w:p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Как?</w:t>
            </w:r>
          </w:p>
          <w:p w:rsidR="00444947" w:rsidRPr="003364AB" w:rsidRDefault="00444947" w:rsidP="00840C2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4AB" w:rsidRPr="003364AB" w:rsidTr="006219A1">
        <w:trPr>
          <w:trHeight w:val="699"/>
          <w:jc w:val="center"/>
        </w:trPr>
        <w:tc>
          <w:tcPr>
            <w:tcW w:w="1574" w:type="dxa"/>
          </w:tcPr>
          <w:p w:rsidR="00444947" w:rsidRPr="003364AB" w:rsidRDefault="00444947" w:rsidP="00840C2A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на уроке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444947" w:rsidRPr="003364AB" w:rsidRDefault="00840C2A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44947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ри выявлении</w:t>
            </w: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стадии развития</w:t>
            </w: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фиксировать</w:t>
            </w: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диагностировать</w:t>
            </w:r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предотвращения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отставания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умственном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развитии,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своевременного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усвоения предмета</w:t>
            </w:r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1.Создание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микроклимата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proofErr w:type="gramEnd"/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2.Предотвращение</w:t>
            </w:r>
          </w:p>
          <w:p w:rsidR="00444947" w:rsidRPr="003364AB" w:rsidRDefault="00840C2A" w:rsidP="00840C2A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44947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робеловв </w:t>
            </w:r>
            <w:proofErr w:type="gramStart"/>
            <w:r w:rsidR="00444947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знаниях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3.Удержание</w:t>
            </w:r>
          </w:p>
          <w:p w:rsidR="00444947" w:rsidRPr="003364AB" w:rsidRDefault="00840C2A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44947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нтереса</w:t>
            </w: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Контрольная карта.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 Включать в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3. Работа в группах</w:t>
            </w:r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подготовительные 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консультации, уроки</w:t>
            </w:r>
            <w:r w:rsidR="00840C2A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коррекции знаний.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4. Опорные конспекты.</w:t>
            </w:r>
          </w:p>
          <w:p w:rsidR="00444947" w:rsidRPr="003364AB" w:rsidRDefault="00444947" w:rsidP="00840C2A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Памятки к предметам.</w:t>
            </w:r>
          </w:p>
          <w:p w:rsidR="00444947" w:rsidRPr="003364AB" w:rsidRDefault="00444947" w:rsidP="00333F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6. Карточки, работа в парах.</w:t>
            </w:r>
          </w:p>
        </w:tc>
      </w:tr>
      <w:tr w:rsidR="003364AB" w:rsidRPr="003364AB" w:rsidTr="00840C2A">
        <w:trPr>
          <w:trHeight w:val="2475"/>
          <w:jc w:val="center"/>
        </w:trPr>
        <w:tc>
          <w:tcPr>
            <w:tcW w:w="1574" w:type="dxa"/>
          </w:tcPr>
          <w:p w:rsidR="00444947" w:rsidRPr="003364AB" w:rsidRDefault="00444947" w:rsidP="00333F5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Внеурочная</w:t>
            </w:r>
          </w:p>
          <w:p w:rsidR="00444947" w:rsidRPr="003364AB" w:rsidRDefault="00333F5B" w:rsidP="00333F5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="00444947"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еятель</w:t>
            </w: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444947"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ность</w:t>
            </w:r>
            <w:proofErr w:type="gramEnd"/>
          </w:p>
          <w:p w:rsidR="00444947" w:rsidRPr="003364AB" w:rsidRDefault="00444947" w:rsidP="00444947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444947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444947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возникновении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затруднений: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1.В изучении</w:t>
            </w:r>
          </w:p>
          <w:p w:rsidR="00333F5B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нового материала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 При выявлении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пробелов в знаниях.</w:t>
            </w:r>
          </w:p>
          <w:p w:rsidR="00444947" w:rsidRPr="003364AB" w:rsidRDefault="00444947" w:rsidP="00333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Для: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1.Предупрежде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ниянеуспевае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мости.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 Ликвидация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выявленных пробелов в знаниях.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3. Формирование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мотивации интереса в учёбе. </w:t>
            </w:r>
          </w:p>
        </w:tc>
        <w:tc>
          <w:tcPr>
            <w:tcW w:w="2160" w:type="dxa"/>
          </w:tcPr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подход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работе со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слабоуспевающи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учащимися.</w:t>
            </w:r>
          </w:p>
          <w:p w:rsidR="00444947" w:rsidRPr="003364AB" w:rsidRDefault="00444947" w:rsidP="00333F5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947" w:rsidRPr="003364AB" w:rsidRDefault="00444947" w:rsidP="00333F5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Индивидуальные и 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консультации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Оказание помощи 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выполнении 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домашнего задания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(карточки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нструкции, 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сильных учеников)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4947" w:rsidRPr="003364AB" w:rsidRDefault="00444947" w:rsidP="00333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4AB" w:rsidRPr="003364AB" w:rsidTr="00840C2A">
        <w:trPr>
          <w:trHeight w:val="1650"/>
          <w:jc w:val="center"/>
        </w:trPr>
        <w:tc>
          <w:tcPr>
            <w:tcW w:w="1574" w:type="dxa"/>
          </w:tcPr>
          <w:p w:rsidR="00444947" w:rsidRPr="003364AB" w:rsidRDefault="00444947" w:rsidP="00333F5B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Воспита</w:t>
            </w:r>
            <w:r w:rsidR="00333F5B"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тельная</w:t>
            </w:r>
            <w:proofErr w:type="gramEnd"/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  <w:tc>
          <w:tcPr>
            <w:tcW w:w="1799" w:type="dxa"/>
          </w:tcPr>
          <w:p w:rsidR="00444947" w:rsidRPr="003364AB" w:rsidRDefault="00444947" w:rsidP="00333F5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личности школьника.</w:t>
            </w:r>
          </w:p>
        </w:tc>
        <w:tc>
          <w:tcPr>
            <w:tcW w:w="2159" w:type="dxa"/>
          </w:tcPr>
          <w:p w:rsidR="00444947" w:rsidRPr="003364AB" w:rsidRDefault="00444947" w:rsidP="00444947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личности школьника.</w:t>
            </w:r>
          </w:p>
          <w:p w:rsidR="00444947" w:rsidRPr="003364AB" w:rsidRDefault="00444947" w:rsidP="00444947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33F5B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1.Индивидуально-личностный подход.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 Создание культурной среды.</w:t>
            </w:r>
          </w:p>
        </w:tc>
        <w:tc>
          <w:tcPr>
            <w:tcW w:w="2753" w:type="dxa"/>
          </w:tcPr>
          <w:p w:rsidR="00444947" w:rsidRPr="003364AB" w:rsidRDefault="00444947" w:rsidP="00333F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Проведение классных часов.</w:t>
            </w:r>
          </w:p>
          <w:p w:rsidR="00444947" w:rsidRPr="003364AB" w:rsidRDefault="00444947" w:rsidP="00333F5B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2. Создание предметно-пространственной среды школы.</w:t>
            </w:r>
          </w:p>
        </w:tc>
      </w:tr>
      <w:tr w:rsidR="003364AB" w:rsidRPr="003364AB" w:rsidTr="00840C2A">
        <w:trPr>
          <w:trHeight w:val="2224"/>
          <w:jc w:val="center"/>
        </w:trPr>
        <w:tc>
          <w:tcPr>
            <w:tcW w:w="1574" w:type="dxa"/>
          </w:tcPr>
          <w:p w:rsidR="00444947" w:rsidRPr="003364AB" w:rsidRDefault="00444947" w:rsidP="00333F5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proofErr w:type="gramEnd"/>
          </w:p>
          <w:p w:rsidR="00444947" w:rsidRPr="003364AB" w:rsidRDefault="00444947" w:rsidP="00333F5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родителями</w:t>
            </w:r>
          </w:p>
        </w:tc>
        <w:tc>
          <w:tcPr>
            <w:tcW w:w="1799" w:type="dxa"/>
          </w:tcPr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При отставании</w:t>
            </w:r>
          </w:p>
          <w:p w:rsidR="00333F5B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учёбе, 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пропусках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занятий, невыполнении домашних заданий.</w:t>
            </w:r>
          </w:p>
        </w:tc>
        <w:tc>
          <w:tcPr>
            <w:tcW w:w="2159" w:type="dxa"/>
          </w:tcPr>
          <w:p w:rsidR="00444947" w:rsidRPr="003364AB" w:rsidRDefault="00444947" w:rsidP="00333F5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профес-сионально-педаго</w:t>
            </w:r>
            <w:r w:rsidR="00333F5B"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гической помощи родителям. Выяснение причин </w:t>
            </w:r>
            <w:proofErr w:type="gramStart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неуспевае-мости</w:t>
            </w:r>
            <w:proofErr w:type="gramEnd"/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. Установление единых требований к знаниям учащихся.</w:t>
            </w:r>
          </w:p>
        </w:tc>
        <w:tc>
          <w:tcPr>
            <w:tcW w:w="2160" w:type="dxa"/>
          </w:tcPr>
          <w:p w:rsidR="00444947" w:rsidRPr="003364AB" w:rsidRDefault="00444947" w:rsidP="00333F5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согласованность внутренних и внешних мотивов. Помощь родителям в коррекции успеваемости ребёнка.</w:t>
            </w:r>
          </w:p>
        </w:tc>
        <w:tc>
          <w:tcPr>
            <w:tcW w:w="2753" w:type="dxa"/>
          </w:tcPr>
          <w:p w:rsidR="00333F5B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просвещения для родителей. Коррекционная работа с родителями.</w:t>
            </w:r>
          </w:p>
          <w:p w:rsidR="00444947" w:rsidRPr="003364AB" w:rsidRDefault="00444947" w:rsidP="00333F5B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работа.</w:t>
            </w:r>
          </w:p>
        </w:tc>
      </w:tr>
    </w:tbl>
    <w:p w:rsidR="006A07A2" w:rsidRPr="003364AB" w:rsidRDefault="006A07A2" w:rsidP="006A07A2">
      <w:pPr>
        <w:ind w:left="142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364AB" w:rsidRDefault="006A07A2" w:rsidP="006219A1">
      <w:pPr>
        <w:pStyle w:val="a4"/>
        <w:numPr>
          <w:ilvl w:val="0"/>
          <w:numId w:val="13"/>
        </w:numPr>
        <w:jc w:val="center"/>
        <w:rPr>
          <w:rStyle w:val="a5"/>
          <w:rFonts w:ascii="Times New Roman" w:hAnsi="Times New Roman"/>
          <w:sz w:val="24"/>
          <w:szCs w:val="24"/>
        </w:rPr>
      </w:pPr>
      <w:r w:rsidRPr="003364AB">
        <w:rPr>
          <w:rStyle w:val="a5"/>
          <w:rFonts w:ascii="Times New Roman" w:hAnsi="Times New Roman"/>
          <w:sz w:val="24"/>
          <w:szCs w:val="24"/>
        </w:rPr>
        <w:t>План работы со слабоуспевающими и неуспевающими учащимися</w:t>
      </w:r>
    </w:p>
    <w:p w:rsidR="006A07A2" w:rsidRPr="003364AB" w:rsidRDefault="006A07A2" w:rsidP="006219A1">
      <w:pPr>
        <w:pStyle w:val="a4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4AB">
        <w:rPr>
          <w:rStyle w:val="a5"/>
          <w:rFonts w:ascii="Times New Roman" w:hAnsi="Times New Roman"/>
          <w:sz w:val="24"/>
          <w:szCs w:val="24"/>
        </w:rPr>
        <w:t>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5"/>
        <w:gridCol w:w="2359"/>
      </w:tblGrid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tabs>
                <w:tab w:val="num" w:pos="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  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6A07A2" w:rsidRPr="003364AB" w:rsidRDefault="006A07A2" w:rsidP="009F213C">
            <w:pPr>
              <w:tabs>
                <w:tab w:val="num" w:pos="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6A07A2" w:rsidRPr="003364AB" w:rsidRDefault="006A07A2" w:rsidP="009F213C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6A07A2" w:rsidRPr="003364AB" w:rsidRDefault="006A07A2" w:rsidP="009F213C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Установление причин отставания  слабоуспевающих учащихся через беседы с классным руководителем, врачом, встречи с отдельными родителями и, обязательно, в ходе беседы с самим ребенком.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5. Вести обязательный тематический учет знаний слабоуспевающих учащихся  класса.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AB" w:rsidRPr="003364AB" w:rsidTr="003364A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6A07A2" w:rsidRPr="003364AB" w:rsidRDefault="006A07A2" w:rsidP="009F213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A2" w:rsidRPr="003364AB" w:rsidRDefault="006A07A2" w:rsidP="003364A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3364AB" w:rsidRDefault="003364AB" w:rsidP="006A07A2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7A2" w:rsidRPr="006219A1" w:rsidRDefault="006A07A2" w:rsidP="006219A1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учащихся имеющих низкую успеваемость по предмету</w:t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974"/>
        <w:gridCol w:w="3202"/>
        <w:gridCol w:w="1343"/>
        <w:gridCol w:w="3532"/>
      </w:tblGrid>
      <w:tr w:rsidR="003364AB" w:rsidRPr="003364AB" w:rsidTr="003364AB">
        <w:trPr>
          <w:trHeight w:val="37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7A2" w:rsidRPr="006219A1" w:rsidRDefault="006A07A2" w:rsidP="006219A1">
            <w:pPr>
              <w:spacing w:after="15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19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Причина</w:t>
            </w:r>
          </w:p>
        </w:tc>
      </w:tr>
      <w:tr w:rsidR="002A0FE1" w:rsidRPr="003364AB" w:rsidTr="003364AB">
        <w:trPr>
          <w:trHeight w:val="39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4A10B7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Диана</w:t>
            </w:r>
          </w:p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Шуркова Екатерина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FE1" w:rsidRPr="003364AB" w:rsidRDefault="002A0FE1" w:rsidP="009E64C0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Несистематическое выполнение домашнего задания, отсутствие контроля со стороны родителей.</w:t>
            </w:r>
          </w:p>
        </w:tc>
      </w:tr>
      <w:tr w:rsidR="002A0FE1" w:rsidRPr="003364AB" w:rsidTr="003364AB">
        <w:trPr>
          <w:trHeight w:val="39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4A10B7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Егор</w:t>
            </w:r>
          </w:p>
          <w:p w:rsidR="002A0FE1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Никита</w:t>
            </w:r>
          </w:p>
          <w:p w:rsidR="002A0FE1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Семен</w:t>
            </w:r>
          </w:p>
          <w:p w:rsidR="002A0FE1" w:rsidRPr="003364AB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Шурков Денис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6A57A2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FE1" w:rsidRPr="003364AB" w:rsidRDefault="002A0FE1" w:rsidP="006A57A2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познавательная способность, отсутствие контроля со стороны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едисциплинированность, несистематическое выполнение домашнего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FE1" w:rsidRPr="003364AB" w:rsidTr="003364AB">
        <w:trPr>
          <w:trHeight w:val="34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4A10B7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 Антон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FE1" w:rsidRPr="003364AB" w:rsidRDefault="002A0FE1" w:rsidP="009E64C0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познавательная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FE1" w:rsidRPr="003364AB" w:rsidTr="003364AB">
        <w:trPr>
          <w:trHeight w:val="28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4A10B7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Данил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</w:t>
            </w: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лабая познавательная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FE1" w:rsidRPr="003364AB" w:rsidTr="003364AB">
        <w:trPr>
          <w:trHeight w:val="28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4A10B7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Дмитрий</w:t>
            </w:r>
          </w:p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Александр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2A0FE1" w:rsidRPr="003364AB" w:rsidRDefault="002A0FE1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FE1" w:rsidRPr="003364AB" w:rsidRDefault="002A0FE1" w:rsidP="009E64C0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Несистематическое выполнение домашнего задания, отсутствие контроля </w:t>
            </w: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стороны родителей.</w:t>
            </w:r>
          </w:p>
        </w:tc>
      </w:tr>
    </w:tbl>
    <w:p w:rsidR="002A0FE1" w:rsidRDefault="002A0FE1" w:rsidP="002A0FE1">
      <w:pPr>
        <w:pStyle w:val="a4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4AB" w:rsidRPr="003364AB" w:rsidRDefault="006A07A2" w:rsidP="006219A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мероприятия по организации работы с учащимися, </w:t>
      </w:r>
    </w:p>
    <w:p w:rsidR="006A07A2" w:rsidRDefault="006A07A2" w:rsidP="003364A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3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имеющими</w:t>
      </w:r>
      <w:proofErr w:type="gramEnd"/>
      <w:r w:rsidRPr="0033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низкую успеваемость по предмету</w:t>
      </w:r>
    </w:p>
    <w:p w:rsidR="003364AB" w:rsidRPr="003364AB" w:rsidRDefault="003364AB" w:rsidP="003364A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0"/>
        <w:gridCol w:w="5552"/>
        <w:gridCol w:w="2977"/>
      </w:tblGrid>
      <w:tr w:rsidR="003364AB" w:rsidRPr="003364AB" w:rsidTr="003364AB">
        <w:trPr>
          <w:trHeight w:val="360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3364AB" w:rsidRPr="003364AB" w:rsidRDefault="003364AB" w:rsidP="0033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36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36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3364AB" w:rsidRPr="003364AB" w:rsidTr="003364AB">
        <w:trPr>
          <w:trHeight w:val="420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собеседования со </w:t>
            </w:r>
            <w:proofErr w:type="gramStart"/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пользе и необходимости учения.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4AB" w:rsidRPr="003364AB" w:rsidTr="003364AB">
        <w:trPr>
          <w:trHeight w:val="25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дополнительных занятий со </w:t>
            </w:r>
            <w:proofErr w:type="gramStart"/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4AB" w:rsidRPr="003364AB" w:rsidTr="003364AB">
        <w:trPr>
          <w:trHeight w:val="31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диагностика успешности.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3364AB" w:rsidRPr="003364AB" w:rsidTr="003364AB">
        <w:trPr>
          <w:trHeight w:val="390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детей, имеющих сложности в обучении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4AB" w:rsidRPr="003364AB" w:rsidTr="003364AB">
        <w:trPr>
          <w:trHeight w:val="390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специальных тетрадей для дополнительных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3364AB" w:rsidRPr="003364AB" w:rsidTr="003364AB">
        <w:trPr>
          <w:trHeight w:val="390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карточек-заданий для каждого слабоуспевающего учащегося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3364AB" w:rsidRPr="003364AB" w:rsidTr="003364AB">
        <w:trPr>
          <w:trHeight w:val="375"/>
          <w:jc w:val="center"/>
        </w:trPr>
        <w:tc>
          <w:tcPr>
            <w:tcW w:w="68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BC6EA8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учащихся, имеющих низкую успеваемость по предмету.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64AB" w:rsidRPr="003364AB" w:rsidRDefault="003364AB" w:rsidP="003364A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364AB" w:rsidRPr="003364AB" w:rsidRDefault="003364AB" w:rsidP="003364AB">
      <w:pPr>
        <w:shd w:val="clear" w:color="auto" w:fill="FFFFFF"/>
        <w:spacing w:before="298" w:after="115"/>
        <w:ind w:left="142"/>
        <w:jc w:val="center"/>
        <w:rPr>
          <w:rFonts w:ascii="Times New Roman" w:hAnsi="Times New Roman" w:cs="Times New Roman"/>
          <w:b/>
          <w:i/>
          <w:iCs/>
          <w:spacing w:val="1"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b/>
          <w:i/>
          <w:iCs/>
          <w:spacing w:val="1"/>
          <w:sz w:val="24"/>
          <w:szCs w:val="24"/>
          <w:u w:val="single"/>
        </w:rPr>
        <w:t>Оказание помощи неуспевающему ученику на уроке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6901"/>
      </w:tblGrid>
      <w:tr w:rsidR="003364AB" w:rsidRPr="003364AB" w:rsidTr="003364AB">
        <w:trPr>
          <w:jc w:val="center"/>
        </w:trPr>
        <w:tc>
          <w:tcPr>
            <w:tcW w:w="2450" w:type="dxa"/>
          </w:tcPr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901" w:type="dxa"/>
          </w:tcPr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Виды помощи в учении</w:t>
            </w:r>
          </w:p>
        </w:tc>
      </w:tr>
      <w:tr w:rsidR="003364AB" w:rsidRPr="003364AB" w:rsidTr="003364AB">
        <w:trPr>
          <w:jc w:val="center"/>
        </w:trPr>
        <w:tc>
          <w:tcPr>
            <w:tcW w:w="2450" w:type="dxa"/>
          </w:tcPr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gramStart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6901" w:type="dxa"/>
          </w:tcPr>
          <w:p w:rsidR="003364AB" w:rsidRPr="003364AB" w:rsidRDefault="003364AB" w:rsidP="00B15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Предложение учащимся примерного плана ответа.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3364AB" w:rsidRPr="003364AB" w:rsidTr="003364AB">
        <w:trPr>
          <w:jc w:val="center"/>
        </w:trPr>
        <w:tc>
          <w:tcPr>
            <w:tcW w:w="2450" w:type="dxa"/>
          </w:tcPr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При изложении нового материала</w:t>
            </w:r>
          </w:p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3364AB" w:rsidRPr="003364AB" w:rsidRDefault="003364AB" w:rsidP="00B153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3364AB" w:rsidRPr="003364AB" w:rsidTr="003364AB">
        <w:trPr>
          <w:jc w:val="center"/>
        </w:trPr>
        <w:tc>
          <w:tcPr>
            <w:tcW w:w="2450" w:type="dxa"/>
          </w:tcPr>
          <w:p w:rsidR="003364AB" w:rsidRPr="003364AB" w:rsidRDefault="003364AB" w:rsidP="00B1535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6901" w:type="dxa"/>
          </w:tcPr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 возможных затруднениях, использование </w:t>
            </w:r>
            <w:r w:rsidRPr="00336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карточек-консультаций, карточек с направляющим планом действий.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Ссылка на аналогичное задание, выполненное ранее.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Напоминание приема и способа выполнения задания.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3364AB" w:rsidRPr="003364AB" w:rsidTr="003364AB">
        <w:trPr>
          <w:jc w:val="center"/>
        </w:trPr>
        <w:tc>
          <w:tcPr>
            <w:tcW w:w="2450" w:type="dxa"/>
          </w:tcPr>
          <w:p w:rsidR="003364AB" w:rsidRPr="003364AB" w:rsidRDefault="003364AB" w:rsidP="003364A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Входе</w:t>
            </w:r>
            <w:proofErr w:type="gramEnd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на уроке</w:t>
            </w:r>
          </w:p>
        </w:tc>
        <w:tc>
          <w:tcPr>
            <w:tcW w:w="6901" w:type="dxa"/>
          </w:tcPr>
          <w:p w:rsidR="003364AB" w:rsidRPr="003364AB" w:rsidRDefault="003364AB" w:rsidP="00B153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3364AB" w:rsidRPr="003364AB" w:rsidRDefault="003364AB" w:rsidP="00B153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Более тщательный </w:t>
            </w:r>
            <w:proofErr w:type="gramStart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64AB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444947" w:rsidRPr="003364AB" w:rsidRDefault="00444947" w:rsidP="00444947">
      <w:pPr>
        <w:spacing w:after="312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19A1" w:rsidRDefault="00333F5B" w:rsidP="006219A1">
      <w:pPr>
        <w:pStyle w:val="a4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19A1">
        <w:rPr>
          <w:rFonts w:ascii="Times New Roman" w:hAnsi="Times New Roman"/>
          <w:b/>
          <w:bCs/>
          <w:sz w:val="24"/>
          <w:szCs w:val="24"/>
        </w:rPr>
        <w:t xml:space="preserve">Рекомендации, которые необходимо помнить </w:t>
      </w:r>
    </w:p>
    <w:p w:rsidR="00444947" w:rsidRPr="006219A1" w:rsidRDefault="00333F5B" w:rsidP="006219A1">
      <w:pPr>
        <w:pStyle w:val="a4"/>
        <w:spacing w:after="0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  <w:r w:rsidRPr="006219A1">
        <w:rPr>
          <w:rFonts w:ascii="Times New Roman" w:hAnsi="Times New Roman"/>
          <w:b/>
          <w:bCs/>
          <w:sz w:val="24"/>
          <w:szCs w:val="24"/>
        </w:rPr>
        <w:t xml:space="preserve">при работе со </w:t>
      </w:r>
      <w:proofErr w:type="gramStart"/>
      <w:r w:rsidRPr="006219A1">
        <w:rPr>
          <w:rFonts w:ascii="Times New Roman" w:hAnsi="Times New Roman"/>
          <w:b/>
          <w:bCs/>
          <w:sz w:val="24"/>
          <w:szCs w:val="24"/>
        </w:rPr>
        <w:t>слабоуспевающими</w:t>
      </w:r>
      <w:proofErr w:type="gramEnd"/>
    </w:p>
    <w:p w:rsidR="00333F5B" w:rsidRPr="003364AB" w:rsidRDefault="00444947" w:rsidP="00333F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444947" w:rsidRPr="003364AB" w:rsidRDefault="00444947" w:rsidP="00333F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2. Ученикам задаются наводящие вопросы, помогающие последовательно излагать материал.</w:t>
      </w:r>
    </w:p>
    <w:p w:rsidR="00444947" w:rsidRPr="003364AB" w:rsidRDefault="00444947" w:rsidP="00333F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3. При опросе создаются специальные ситуации успеха.</w:t>
      </w:r>
    </w:p>
    <w:p w:rsidR="00444947" w:rsidRPr="003364AB" w:rsidRDefault="00444947" w:rsidP="00333F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444947" w:rsidRPr="003364AB" w:rsidRDefault="00444947" w:rsidP="00333F5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5. В ходе опроса и при анализе его результатов обеспечивается атмосфера благожелательности.</w:t>
      </w:r>
    </w:p>
    <w:p w:rsidR="00444947" w:rsidRPr="003364AB" w:rsidRDefault="00444947" w:rsidP="00D31DF0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>cy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>ть изучаемого, стимулирует вопросы учеников при затруднениях в усвоении нового материала.</w:t>
      </w:r>
    </w:p>
    <w:p w:rsidR="00444947" w:rsidRPr="003364AB" w:rsidRDefault="00444947" w:rsidP="00D31DF0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 в письменных работах: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444947" w:rsidRPr="003364AB" w:rsidRDefault="00444947" w:rsidP="00D31DF0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 xml:space="preserve">необходимости) 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D31DF0" w:rsidRPr="003364AB" w:rsidRDefault="00D31DF0" w:rsidP="00D31DF0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0FE1" w:rsidRDefault="002A0FE1" w:rsidP="003364AB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FE1" w:rsidRDefault="002A0FE1" w:rsidP="003364AB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0FE1" w:rsidRDefault="002A0FE1" w:rsidP="003364AB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F5B" w:rsidRPr="003364AB" w:rsidRDefault="00333F5B" w:rsidP="003364AB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4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Меры группового подхода и виды помощи в учении неуспевающему ученику</w:t>
      </w:r>
    </w:p>
    <w:p w:rsidR="00444947" w:rsidRPr="003364AB" w:rsidRDefault="00333F5B" w:rsidP="003364AB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b/>
          <w:bCs/>
          <w:sz w:val="24"/>
          <w:szCs w:val="24"/>
        </w:rPr>
        <w:t xml:space="preserve"> на различных этапах урока</w:t>
      </w:r>
    </w:p>
    <w:p w:rsidR="00444947" w:rsidRPr="003364AB" w:rsidRDefault="00444947" w:rsidP="009E64C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1. Впроцессе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 xml:space="preserve"> подготовленностью учащихся.</w:t>
      </w:r>
      <w:r w:rsidRPr="003364AB">
        <w:rPr>
          <w:rFonts w:ascii="Times New Roman" w:hAnsi="Times New Roman" w:cs="Times New Roman"/>
          <w:sz w:val="24"/>
          <w:szCs w:val="24"/>
        </w:rPr>
        <w:br/>
        <w:t>Создание атмосферы особой доброжелательности при опросе. Снижение темпа опроса, разрешение дольше готовиться у доски. Предложение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</w:r>
    </w:p>
    <w:p w:rsidR="00444947" w:rsidRPr="003364AB" w:rsidRDefault="00444947" w:rsidP="009E64C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2. При изложении нового материала.</w:t>
      </w:r>
      <w:r w:rsidRPr="003364AB">
        <w:rPr>
          <w:rFonts w:ascii="Times New Roman" w:hAnsi="Times New Roman" w:cs="Times New Roman"/>
          <w:sz w:val="24"/>
          <w:szCs w:val="24"/>
        </w:rPr>
        <w:br/>
        <w:t xml:space="preserve">Применение мер поддержания интереса к усвоению темы. Более частое обращение к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 xml:space="preserve"> с вопросами, выясняющими степень понимания ими учебного материала. 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444947" w:rsidRPr="003364AB" w:rsidRDefault="00444947" w:rsidP="009E64C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3. При организации и в ходе самостоятельной работы на уроке.</w:t>
      </w:r>
      <w:r w:rsidRPr="003364AB">
        <w:rPr>
          <w:rFonts w:ascii="Times New Roman" w:hAnsi="Times New Roman" w:cs="Times New Roman"/>
          <w:sz w:val="24"/>
          <w:szCs w:val="24"/>
        </w:rPr>
        <w:br/>
        <w:t>Выбор для групп слабоуспевающих наиболее рациональной системы упражнений, а не механическое увеличение числа их.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 Разбивка заданий на дозы. Этапы, выделение в сложных заданиях ряда простых. Ссылка на аналогичное задание, выполненное ранее. Напоминание приема или способа выполнения задания. Указание на необходимость актуализировать то или иное действие, правило. Ссылка на правило и свойство, которые необходимы для решения задач, упражнения. Инструктирование о рациональных путях выполнения заданий, требованиях к их оформлению. Стимулирование самостоятельных действий слабоуспевающих, более тщательный контроль их деятельности, указание на ошибки, проверка, исправление.</w:t>
      </w:r>
    </w:p>
    <w:p w:rsidR="00444947" w:rsidRPr="003364AB" w:rsidRDefault="00444947" w:rsidP="00444947">
      <w:pPr>
        <w:ind w:left="14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47" w:rsidRDefault="00444947" w:rsidP="006219A1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6219A1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6219A1" w:rsidRPr="006219A1" w:rsidRDefault="006219A1" w:rsidP="006219A1">
      <w:pPr>
        <w:pStyle w:val="a4"/>
        <w:ind w:left="1068"/>
        <w:rPr>
          <w:rFonts w:ascii="Times New Roman" w:hAnsi="Times New Roman"/>
          <w:b/>
          <w:sz w:val="24"/>
          <w:szCs w:val="24"/>
        </w:rPr>
      </w:pPr>
    </w:p>
    <w:p w:rsidR="00444947" w:rsidRPr="003364AB" w:rsidRDefault="00444947" w:rsidP="00444947">
      <w:pPr>
        <w:pStyle w:val="a4"/>
        <w:numPr>
          <w:ilvl w:val="0"/>
          <w:numId w:val="1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>Освоение слабоуспевающими учащимися базового уровня программы по биологии.</w:t>
      </w:r>
    </w:p>
    <w:p w:rsidR="00444947" w:rsidRPr="003364AB" w:rsidRDefault="00444947" w:rsidP="00444947">
      <w:pPr>
        <w:pStyle w:val="a4"/>
        <w:numPr>
          <w:ilvl w:val="0"/>
          <w:numId w:val="1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>Пробуждение интереса к учению, любознательности.</w:t>
      </w:r>
    </w:p>
    <w:p w:rsidR="00444947" w:rsidRPr="003364AB" w:rsidRDefault="00444947" w:rsidP="00444947">
      <w:pPr>
        <w:pStyle w:val="a4"/>
        <w:numPr>
          <w:ilvl w:val="0"/>
          <w:numId w:val="1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3364AB">
        <w:rPr>
          <w:rFonts w:ascii="Times New Roman" w:hAnsi="Times New Roman"/>
          <w:sz w:val="24"/>
          <w:szCs w:val="24"/>
        </w:rPr>
        <w:t>Формирование учебной мотивации.</w:t>
      </w:r>
    </w:p>
    <w:p w:rsidR="00444947" w:rsidRPr="003364AB" w:rsidRDefault="00444947" w:rsidP="00444947">
      <w:pPr>
        <w:pStyle w:val="a3"/>
        <w:ind w:left="142"/>
        <w:jc w:val="both"/>
      </w:pPr>
    </w:p>
    <w:p w:rsidR="00444947" w:rsidRPr="003364AB" w:rsidRDefault="00444947" w:rsidP="00444947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47" w:rsidRPr="003364AB" w:rsidRDefault="00444947" w:rsidP="00444947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D54" w:rsidRDefault="00742D54" w:rsidP="00444947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19A1" w:rsidRDefault="00621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64C0" w:rsidRDefault="009E64C0" w:rsidP="009E64C0">
      <w:pPr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E64C0" w:rsidRDefault="00742D54" w:rsidP="009E64C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4AB">
        <w:rPr>
          <w:rFonts w:ascii="Times New Roman" w:hAnsi="Times New Roman" w:cs="Times New Roman"/>
          <w:b/>
          <w:sz w:val="24"/>
          <w:szCs w:val="24"/>
        </w:rPr>
        <w:t>ПАМЯТКА ДЛЯ УЧИТЕЛЯ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AB">
        <w:rPr>
          <w:rFonts w:ascii="Times New Roman" w:hAnsi="Times New Roman" w:cs="Times New Roman"/>
          <w:b/>
          <w:sz w:val="24"/>
          <w:szCs w:val="24"/>
        </w:rPr>
        <w:t>Работа со слабоуспевающими учащимися на уроке</w:t>
      </w:r>
    </w:p>
    <w:p w:rsidR="00742D54" w:rsidRPr="003364AB" w:rsidRDefault="00742D54" w:rsidP="00444947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sz w:val="24"/>
          <w:szCs w:val="24"/>
          <w:u w:val="single"/>
        </w:rPr>
        <w:t>При опросе слабоуспевающих учащихся:</w:t>
      </w:r>
    </w:p>
    <w:p w:rsidR="00742D54" w:rsidRPr="003364AB" w:rsidRDefault="00742D54" w:rsidP="00444947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больше времени давать для подготовки, предлагать краткий план ответа, разрешать иметь свой план ответа</w:t>
      </w:r>
    </w:p>
    <w:p w:rsidR="00742D54" w:rsidRPr="003364AB" w:rsidRDefault="00742D54" w:rsidP="00444947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выдать схемы, плакаты, помогающие систематизировать ответ</w:t>
      </w:r>
    </w:p>
    <w:p w:rsidR="00742D54" w:rsidRPr="003364AB" w:rsidRDefault="00742D54" w:rsidP="00444947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чаще задавать вопросы при фронтальных беседах</w:t>
      </w:r>
    </w:p>
    <w:p w:rsidR="00742D54" w:rsidRPr="003364AB" w:rsidRDefault="00742D54" w:rsidP="00444947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опрос слабоуспевающих полезно сочетать с самостоятельной работой остальных учащихся, чтобы можно было провести индивидуальную работу, помочь наводящими вопросами показать свои знания, предупредить новое отставание. 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2D54" w:rsidRPr="003364AB" w:rsidRDefault="00742D54" w:rsidP="00444947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sz w:val="24"/>
          <w:szCs w:val="24"/>
          <w:u w:val="single"/>
        </w:rPr>
        <w:t>Объяснение нового материала:</w:t>
      </w:r>
    </w:p>
    <w:p w:rsidR="00742D54" w:rsidRPr="003364AB" w:rsidRDefault="00742D54" w:rsidP="00444947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применять специальные приемы для поддержания внимания</w:t>
      </w:r>
    </w:p>
    <w:p w:rsidR="00742D54" w:rsidRPr="003364AB" w:rsidRDefault="00742D54" w:rsidP="00444947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четко формулировать цели и задачи предстоящих занятий, добиваться понимания материала каждым слабоуспевающим</w:t>
      </w:r>
    </w:p>
    <w:p w:rsidR="00742D54" w:rsidRPr="003364AB" w:rsidRDefault="00742D54" w:rsidP="00444947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выделять объекты, на которых должно быть сосредоточено внимание учащихся, устранять все посторонние раздражители</w:t>
      </w:r>
    </w:p>
    <w:p w:rsidR="00742D54" w:rsidRPr="003364AB" w:rsidRDefault="00742D54" w:rsidP="00444947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разнообразить методы обучения и виды учебной деятельности, создавать проблемные ситуации</w:t>
      </w:r>
    </w:p>
    <w:p w:rsidR="00742D54" w:rsidRPr="003364AB" w:rsidRDefault="00742D54" w:rsidP="00444947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повышать интерес учащихся к теме</w:t>
      </w:r>
    </w:p>
    <w:p w:rsidR="009E64C0" w:rsidRDefault="00742D54" w:rsidP="009E64C0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предупреждать утомление учащихся.</w:t>
      </w:r>
    </w:p>
    <w:p w:rsidR="009E64C0" w:rsidRDefault="009E64C0" w:rsidP="009E64C0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9E64C0" w:rsidRDefault="009E64C0" w:rsidP="009E64C0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742D54" w:rsidRPr="009E64C0" w:rsidRDefault="00742D54" w:rsidP="009E64C0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9E64C0">
        <w:rPr>
          <w:rFonts w:ascii="Times New Roman" w:hAnsi="Times New Roman" w:cs="Times New Roman"/>
          <w:sz w:val="24"/>
          <w:szCs w:val="24"/>
        </w:rPr>
        <w:t xml:space="preserve">3.   </w:t>
      </w:r>
      <w:r w:rsidRPr="009E64C0">
        <w:rPr>
          <w:rFonts w:ascii="Times New Roman" w:hAnsi="Times New Roman" w:cs="Times New Roman"/>
          <w:sz w:val="24"/>
          <w:szCs w:val="24"/>
          <w:u w:val="single"/>
        </w:rPr>
        <w:t>Организация самостоятельной работы:</w:t>
      </w:r>
    </w:p>
    <w:p w:rsidR="00742D54" w:rsidRPr="003364AB" w:rsidRDefault="00742D54" w:rsidP="00444947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задания разбивать на этапы, дозы с применением конкретных инструкций</w:t>
      </w:r>
    </w:p>
    <w:p w:rsidR="00742D54" w:rsidRPr="003364AB" w:rsidRDefault="00742D54" w:rsidP="00444947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поощрять первые самостоятельные шаги, чтоб ученик почувствовал радость учения, удовольствие, а не трудность и огорчение.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2D54" w:rsidRPr="003364AB" w:rsidRDefault="00742D54" w:rsidP="00444947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4AB">
        <w:rPr>
          <w:rFonts w:ascii="Times New Roman" w:hAnsi="Times New Roman" w:cs="Times New Roman"/>
          <w:sz w:val="24"/>
          <w:szCs w:val="24"/>
          <w:u w:val="single"/>
        </w:rPr>
        <w:t>При сообщении домашнего задания:</w:t>
      </w:r>
    </w:p>
    <w:p w:rsidR="00742D54" w:rsidRPr="003364AB" w:rsidRDefault="00742D54" w:rsidP="00444947">
      <w:pPr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найти конкретный параграф учебника</w:t>
      </w:r>
    </w:p>
    <w:p w:rsidR="00742D54" w:rsidRPr="003364AB" w:rsidRDefault="00742D54" w:rsidP="00444947">
      <w:pPr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ознакомиться с текстом задачи, с описанием опыта, с заданием к упражнению…</w:t>
      </w:r>
    </w:p>
    <w:p w:rsidR="00742D54" w:rsidRPr="003364AB" w:rsidRDefault="00742D54" w:rsidP="00444947">
      <w:pPr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предложить задать вопросы</w:t>
      </w:r>
    </w:p>
    <w:p w:rsidR="00742D54" w:rsidRPr="003364AB" w:rsidRDefault="00742D54" w:rsidP="00444947">
      <w:pPr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дать карточки консультативного характера с планом выполнения работы, с указанием, где прочитать в учебнике разъяснения при затруднении</w:t>
      </w:r>
    </w:p>
    <w:p w:rsidR="00742D54" w:rsidRPr="003364AB" w:rsidRDefault="00742D54" w:rsidP="00444947">
      <w:pPr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учитывать дозировку домашнего задания  /уровень репродуктивный/.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2D54" w:rsidRPr="003364AB" w:rsidRDefault="00742D54" w:rsidP="00444947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Применение разноуровневых контрольных работ.</w:t>
      </w:r>
    </w:p>
    <w:p w:rsidR="00742D54" w:rsidRPr="003364AB" w:rsidRDefault="00742D54" w:rsidP="00444947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Отражение работы со </w:t>
      </w:r>
      <w:proofErr w:type="gramStart"/>
      <w:r w:rsidRPr="003364AB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3364AB">
        <w:rPr>
          <w:rFonts w:ascii="Times New Roman" w:hAnsi="Times New Roman" w:cs="Times New Roman"/>
          <w:sz w:val="24"/>
          <w:szCs w:val="24"/>
        </w:rPr>
        <w:t xml:space="preserve"> в поурочных планах.</w:t>
      </w:r>
    </w:p>
    <w:p w:rsidR="00742D54" w:rsidRPr="003364AB" w:rsidRDefault="00742D54" w:rsidP="00444947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 xml:space="preserve">Наличие тематического учета знаний. Выявление </w:t>
      </w:r>
      <w:r w:rsidRPr="003364AB">
        <w:rPr>
          <w:rFonts w:ascii="Times New Roman" w:hAnsi="Times New Roman" w:cs="Times New Roman"/>
          <w:sz w:val="24"/>
          <w:szCs w:val="24"/>
          <w:u w:val="single"/>
        </w:rPr>
        <w:t>причин</w:t>
      </w:r>
      <w:r w:rsidRPr="003364AB">
        <w:rPr>
          <w:rFonts w:ascii="Times New Roman" w:hAnsi="Times New Roman" w:cs="Times New Roman"/>
          <w:sz w:val="24"/>
          <w:szCs w:val="24"/>
        </w:rPr>
        <w:t xml:space="preserve"> неуспеваемости.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64AB">
        <w:rPr>
          <w:rFonts w:ascii="Times New Roman" w:hAnsi="Times New Roman" w:cs="Times New Roman"/>
          <w:sz w:val="24"/>
          <w:szCs w:val="24"/>
        </w:rPr>
        <w:t>Ведение тетрадей систематического учета знаний</w:t>
      </w:r>
    </w:p>
    <w:p w:rsidR="00742D54" w:rsidRPr="003364AB" w:rsidRDefault="00742D54" w:rsidP="0044494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42D54" w:rsidRPr="003364AB" w:rsidSect="00FD64B5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FC" w:rsidRDefault="00A401FC" w:rsidP="006219A1">
      <w:pPr>
        <w:spacing w:after="0" w:line="240" w:lineRule="auto"/>
      </w:pPr>
      <w:r>
        <w:separator/>
      </w:r>
    </w:p>
  </w:endnote>
  <w:endnote w:type="continuationSeparator" w:id="0">
    <w:p w:rsidR="00A401FC" w:rsidRDefault="00A401FC" w:rsidP="0062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420006"/>
      <w:docPartObj>
        <w:docPartGallery w:val="Page Numbers (Bottom of Page)"/>
        <w:docPartUnique/>
      </w:docPartObj>
    </w:sdtPr>
    <w:sdtContent>
      <w:p w:rsidR="006219A1" w:rsidRDefault="003D4558">
        <w:pPr>
          <w:pStyle w:val="a8"/>
          <w:jc w:val="center"/>
        </w:pPr>
        <w:r w:rsidRPr="006219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19A1" w:rsidRPr="006219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9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4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19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19A1" w:rsidRDefault="006219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FC" w:rsidRDefault="00A401FC" w:rsidP="006219A1">
      <w:pPr>
        <w:spacing w:after="0" w:line="240" w:lineRule="auto"/>
      </w:pPr>
      <w:r>
        <w:separator/>
      </w:r>
    </w:p>
  </w:footnote>
  <w:footnote w:type="continuationSeparator" w:id="0">
    <w:p w:rsidR="00A401FC" w:rsidRDefault="00A401FC" w:rsidP="00621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712"/>
    <w:multiLevelType w:val="hybridMultilevel"/>
    <w:tmpl w:val="BB52B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8571B"/>
    <w:multiLevelType w:val="hybridMultilevel"/>
    <w:tmpl w:val="79E24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E6283"/>
    <w:multiLevelType w:val="hybridMultilevel"/>
    <w:tmpl w:val="25D22D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05EEE"/>
    <w:multiLevelType w:val="hybridMultilevel"/>
    <w:tmpl w:val="A4E8FC76"/>
    <w:lvl w:ilvl="0" w:tplc="E15ACAC0">
      <w:start w:val="5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E224F3"/>
    <w:multiLevelType w:val="hybridMultilevel"/>
    <w:tmpl w:val="90D24108"/>
    <w:lvl w:ilvl="0" w:tplc="C8BA1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F41699"/>
    <w:multiLevelType w:val="hybridMultilevel"/>
    <w:tmpl w:val="63925088"/>
    <w:lvl w:ilvl="0" w:tplc="C24437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C4B8A"/>
    <w:multiLevelType w:val="hybridMultilevel"/>
    <w:tmpl w:val="68B8E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876AE"/>
    <w:multiLevelType w:val="hybridMultilevel"/>
    <w:tmpl w:val="7228DFF2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1">
    <w:nsid w:val="60881B2E"/>
    <w:multiLevelType w:val="hybridMultilevel"/>
    <w:tmpl w:val="9DFA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31B31"/>
    <w:multiLevelType w:val="hybridMultilevel"/>
    <w:tmpl w:val="D1F42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4DC66E0"/>
    <w:multiLevelType w:val="hybridMultilevel"/>
    <w:tmpl w:val="CBB200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6028"/>
    <w:rsid w:val="00046028"/>
    <w:rsid w:val="0007426D"/>
    <w:rsid w:val="002A0FE1"/>
    <w:rsid w:val="00333F5B"/>
    <w:rsid w:val="003364AB"/>
    <w:rsid w:val="003D4558"/>
    <w:rsid w:val="00444947"/>
    <w:rsid w:val="006219A1"/>
    <w:rsid w:val="006A07A2"/>
    <w:rsid w:val="00742D54"/>
    <w:rsid w:val="00840C2A"/>
    <w:rsid w:val="009E64C0"/>
    <w:rsid w:val="00A401FC"/>
    <w:rsid w:val="00C40926"/>
    <w:rsid w:val="00D31DF0"/>
    <w:rsid w:val="00E541E7"/>
    <w:rsid w:val="00E769E2"/>
    <w:rsid w:val="00FD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4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494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444947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449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444947"/>
    <w:rPr>
      <w:b/>
      <w:bCs/>
    </w:rPr>
  </w:style>
  <w:style w:type="paragraph" w:styleId="a6">
    <w:name w:val="header"/>
    <w:basedOn w:val="a"/>
    <w:link w:val="a7"/>
    <w:uiPriority w:val="99"/>
    <w:unhideWhenUsed/>
    <w:rsid w:val="0062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9A1"/>
  </w:style>
  <w:style w:type="paragraph" w:styleId="a8">
    <w:name w:val="footer"/>
    <w:basedOn w:val="a"/>
    <w:link w:val="a9"/>
    <w:uiPriority w:val="99"/>
    <w:unhideWhenUsed/>
    <w:rsid w:val="0062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9A1"/>
  </w:style>
  <w:style w:type="paragraph" w:styleId="aa">
    <w:name w:val="Balloon Text"/>
    <w:basedOn w:val="a"/>
    <w:link w:val="ab"/>
    <w:uiPriority w:val="99"/>
    <w:semiHidden/>
    <w:unhideWhenUsed/>
    <w:rsid w:val="0062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SergeiNikif</dc:creator>
  <cp:keywords/>
  <dc:description/>
  <cp:lastModifiedBy>Админ</cp:lastModifiedBy>
  <cp:revision>7</cp:revision>
  <cp:lastPrinted>2017-12-14T17:18:00Z</cp:lastPrinted>
  <dcterms:created xsi:type="dcterms:W3CDTF">2017-12-12T17:12:00Z</dcterms:created>
  <dcterms:modified xsi:type="dcterms:W3CDTF">2020-01-31T17:51:00Z</dcterms:modified>
</cp:coreProperties>
</file>