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9CB" w:rsidRPr="004529CB" w:rsidRDefault="007F2F9E" w:rsidP="007F2F9E">
      <w:pPr>
        <w:pStyle w:val="1"/>
        <w:spacing w:before="0"/>
        <w:jc w:val="center"/>
        <w:rPr>
          <w:rFonts w:ascii="Times New Roman" w:hAnsi="Times New Roman" w:cs="Times New Roman"/>
          <w:color w:val="002060"/>
          <w:sz w:val="14"/>
          <w:szCs w:val="24"/>
        </w:rPr>
      </w:pPr>
      <w:r w:rsidRPr="002F5049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C078B3" wp14:editId="6FE341B7">
            <wp:simplePos x="0" y="0"/>
            <wp:positionH relativeFrom="margin">
              <wp:posOffset>-587375</wp:posOffset>
            </wp:positionH>
            <wp:positionV relativeFrom="margin">
              <wp:posOffset>-268605</wp:posOffset>
            </wp:positionV>
            <wp:extent cx="4055110" cy="2722245"/>
            <wp:effectExtent l="0" t="0" r="2540" b="1905"/>
            <wp:wrapSquare wrapText="bothSides"/>
            <wp:docPr id="1" name="Рисунок 1" descr="C:\Users\1\Desktop\для отчёта 3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отчёта 3\image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9CB" w:rsidRPr="004529CB">
        <w:rPr>
          <w:rFonts w:ascii="Times New Roman" w:hAnsi="Times New Roman" w:cs="Times New Roman"/>
          <w:color w:val="002060"/>
          <w:sz w:val="14"/>
          <w:szCs w:val="24"/>
        </w:rPr>
        <w:t xml:space="preserve">АЛИЕВА МАРЗИГАТ ХАНГЕРАЕВНА – </w:t>
      </w:r>
      <w:r w:rsidR="00397EAB">
        <w:rPr>
          <w:rFonts w:ascii="Times New Roman" w:hAnsi="Times New Roman" w:cs="Times New Roman"/>
          <w:color w:val="002060"/>
          <w:sz w:val="14"/>
          <w:szCs w:val="24"/>
        </w:rPr>
        <w:t xml:space="preserve">РУКОВОДИТЕЛЬ </w:t>
      </w:r>
      <w:r w:rsidR="00E525EB">
        <w:rPr>
          <w:rFonts w:ascii="Times New Roman" w:hAnsi="Times New Roman" w:cs="Times New Roman"/>
          <w:color w:val="002060"/>
          <w:sz w:val="14"/>
          <w:szCs w:val="24"/>
        </w:rPr>
        <w:t>ШКОЛЬНОГО ИСТОРИКО  - КРАЕВЕДЧЕСКОГО</w:t>
      </w:r>
      <w:r>
        <w:rPr>
          <w:rFonts w:ascii="Times New Roman" w:hAnsi="Times New Roman" w:cs="Times New Roman"/>
          <w:color w:val="002060"/>
          <w:sz w:val="14"/>
          <w:szCs w:val="24"/>
        </w:rPr>
        <w:t xml:space="preserve"> МУЗЕЯ,</w:t>
      </w:r>
    </w:p>
    <w:p w:rsidR="004529CB" w:rsidRPr="004529CB" w:rsidRDefault="004529CB" w:rsidP="007F2F9E">
      <w:pPr>
        <w:pStyle w:val="1"/>
        <w:spacing w:before="0"/>
        <w:jc w:val="center"/>
        <w:rPr>
          <w:rFonts w:ascii="Times New Roman" w:hAnsi="Times New Roman" w:cs="Times New Roman"/>
          <w:color w:val="002060"/>
          <w:sz w:val="14"/>
          <w:szCs w:val="24"/>
        </w:rPr>
      </w:pPr>
      <w:r w:rsidRPr="004529CB">
        <w:rPr>
          <w:rFonts w:ascii="Times New Roman" w:hAnsi="Times New Roman" w:cs="Times New Roman"/>
          <w:color w:val="002060"/>
          <w:sz w:val="14"/>
          <w:szCs w:val="24"/>
        </w:rPr>
        <w:t>УЧИТЕЛЬНИЦА АВАРСКОГО ЯЗЫКА И ЛИТЕРАТУРЫ</w:t>
      </w:r>
    </w:p>
    <w:p w:rsidR="00397EAB" w:rsidRDefault="004529CB" w:rsidP="007F2F9E">
      <w:pPr>
        <w:pStyle w:val="1"/>
        <w:spacing w:before="0"/>
        <w:jc w:val="center"/>
        <w:rPr>
          <w:rFonts w:ascii="Times New Roman" w:hAnsi="Times New Roman" w:cs="Times New Roman"/>
          <w:color w:val="002060"/>
          <w:sz w:val="14"/>
          <w:szCs w:val="24"/>
        </w:rPr>
      </w:pPr>
      <w:r w:rsidRPr="004529CB">
        <w:rPr>
          <w:rFonts w:ascii="Times New Roman" w:hAnsi="Times New Roman" w:cs="Times New Roman"/>
          <w:color w:val="002060"/>
          <w:sz w:val="14"/>
          <w:szCs w:val="24"/>
        </w:rPr>
        <w:t xml:space="preserve">ГКОУ РД «СОГ АХВАХСКОГО РАЙОНА» </w:t>
      </w:r>
    </w:p>
    <w:p w:rsidR="004529CB" w:rsidRPr="004529CB" w:rsidRDefault="004529CB" w:rsidP="007F2F9E">
      <w:pPr>
        <w:pStyle w:val="1"/>
        <w:spacing w:before="0"/>
        <w:jc w:val="center"/>
        <w:rPr>
          <w:rFonts w:ascii="Times New Roman" w:hAnsi="Times New Roman" w:cs="Times New Roman"/>
          <w:color w:val="002060"/>
          <w:sz w:val="14"/>
          <w:szCs w:val="24"/>
        </w:rPr>
      </w:pPr>
      <w:r w:rsidRPr="004529CB">
        <w:rPr>
          <w:rFonts w:ascii="Times New Roman" w:hAnsi="Times New Roman" w:cs="Times New Roman"/>
          <w:color w:val="002060"/>
          <w:sz w:val="14"/>
          <w:szCs w:val="24"/>
        </w:rPr>
        <w:t>ГКУ ЦОДОУ ЗОЖ</w:t>
      </w:r>
    </w:p>
    <w:p w:rsidR="004529CB" w:rsidRPr="004529CB" w:rsidRDefault="004529CB" w:rsidP="007F2F9E">
      <w:pPr>
        <w:pStyle w:val="1"/>
        <w:spacing w:before="0"/>
        <w:jc w:val="center"/>
        <w:rPr>
          <w:rFonts w:ascii="Times New Roman" w:hAnsi="Times New Roman" w:cs="Times New Roman"/>
          <w:color w:val="002060"/>
          <w:sz w:val="14"/>
          <w:szCs w:val="24"/>
        </w:rPr>
      </w:pPr>
    </w:p>
    <w:p w:rsidR="004529CB" w:rsidRDefault="004529CB" w:rsidP="007F2F9E">
      <w:pPr>
        <w:pStyle w:val="1"/>
        <w:spacing w:before="0"/>
        <w:jc w:val="center"/>
        <w:rPr>
          <w:rFonts w:ascii="Times New Roman" w:eastAsia="Times New Roman" w:hAnsi="Times New Roman" w:cs="Times New Roman"/>
          <w:bCs w:val="0"/>
          <w:color w:val="FF0000"/>
          <w:kern w:val="36"/>
          <w:sz w:val="24"/>
          <w:szCs w:val="24"/>
          <w:lang w:eastAsia="ru-RU"/>
        </w:rPr>
      </w:pPr>
      <w:r w:rsidRPr="004529CB">
        <w:rPr>
          <w:rFonts w:ascii="Times New Roman" w:hAnsi="Times New Roman" w:cs="Times New Roman"/>
          <w:color w:val="FF0000"/>
          <w:sz w:val="24"/>
          <w:szCs w:val="24"/>
        </w:rPr>
        <w:t xml:space="preserve">ИСПОЛЬЗОВАНИЕ </w:t>
      </w:r>
      <w:r w:rsidRPr="004529CB">
        <w:rPr>
          <w:rFonts w:ascii="Times New Roman" w:eastAsia="Times New Roman" w:hAnsi="Times New Roman" w:cs="Times New Roman"/>
          <w:bCs w:val="0"/>
          <w:color w:val="FF0000"/>
          <w:kern w:val="36"/>
          <w:sz w:val="24"/>
          <w:szCs w:val="24"/>
          <w:lang w:eastAsia="ru-RU"/>
        </w:rPr>
        <w:t>ШКОЛЬНОГО МУЗЕЯ И КРАЕВЕДЧЕСКОГО МАТЕРИАЛА НА УРОКАХ АВАРСКОГО ЯЗЫКА И ЛИТЕРАТУРЫ И ВО ВНЕУРОЧНОЙ ДЕЯТЕЛЬНОСТИ</w:t>
      </w:r>
      <w:r>
        <w:rPr>
          <w:rFonts w:ascii="Times New Roman" w:eastAsia="Times New Roman" w:hAnsi="Times New Roman" w:cs="Times New Roman"/>
          <w:bCs w:val="0"/>
          <w:color w:val="FF0000"/>
          <w:kern w:val="36"/>
          <w:sz w:val="24"/>
          <w:szCs w:val="24"/>
          <w:lang w:eastAsia="ru-RU"/>
        </w:rPr>
        <w:t>.</w:t>
      </w:r>
    </w:p>
    <w:p w:rsidR="007F2F9E" w:rsidRDefault="007F2F9E" w:rsidP="007F2F9E">
      <w:pPr>
        <w:jc w:val="both"/>
        <w:rPr>
          <w:lang w:eastAsia="ru-RU"/>
        </w:rPr>
      </w:pPr>
    </w:p>
    <w:p w:rsidR="004529CB" w:rsidRPr="008010AB" w:rsidRDefault="00FC65F0" w:rsidP="007F2F9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10AB" w:rsidRPr="008010AB">
        <w:rPr>
          <w:rFonts w:ascii="Times New Roman" w:hAnsi="Times New Roman" w:cs="Times New Roman"/>
          <w:sz w:val="28"/>
          <w:szCs w:val="28"/>
          <w:lang w:eastAsia="ru-RU"/>
        </w:rPr>
        <w:t>В «Концепции модернизации российского образования» одним из приоритетных направлений развития всей системы российского образования  является воспитание подрастающего поколения, ориентированного на нравственные ценности, позволяющие максимально реализоваться личности в современной культуре, социуме.</w:t>
      </w:r>
    </w:p>
    <w:p w:rsidR="004529CB" w:rsidRDefault="004529CB" w:rsidP="007F2F9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В основу воспитания положен культурологический подход, способствующий формированию у детей уважения к национальной культуре, народным традициям, обычаям и обрядам, являющийся связующим звеном поколений.</w:t>
      </w:r>
    </w:p>
    <w:p w:rsidR="008E764B" w:rsidRPr="008E764B" w:rsidRDefault="00A51DB1" w:rsidP="007F2F9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</w:t>
      </w:r>
      <w:r w:rsidR="004529CB">
        <w:rPr>
          <w:color w:val="000000"/>
          <w:sz w:val="27"/>
          <w:szCs w:val="27"/>
        </w:rPr>
        <w:t>Несомненно, огромная роль в этом отводится краеведческому школьному музею, который призван сохранить для последующих поколений нашу самобытную культуру.</w:t>
      </w:r>
    </w:p>
    <w:p w:rsidR="004529CB" w:rsidRDefault="004529CB" w:rsidP="007F2F9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8E764B" w:rsidRDefault="008010A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базе </w:t>
      </w:r>
      <w:r w:rsidRPr="008010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ГКОУ РД «СОГ АХВАХСКОГО РАЙОНА»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19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 года функционирует </w:t>
      </w:r>
      <w:r w:rsid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сторико – краеведческий музей имени его основателя  Шамсият Алиевны. </w:t>
      </w:r>
    </w:p>
    <w:p w:rsidR="00397EAB" w:rsidRPr="00397EAB" w:rsidRDefault="008E764B" w:rsidP="00397EA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397EAB"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Музей  является  гордостью  гимназии,  достопримечательного  села, района, республики. Музей  в 1995 году стал  лауреатом  смотра –</w:t>
      </w:r>
      <w:r w:rsid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97EAB"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конкурса школьных  музеев  России </w:t>
      </w:r>
    </w:p>
    <w:p w:rsidR="00397EAB" w:rsidRPr="00397EAB" w:rsidRDefault="00397EAB" w:rsidP="00397EA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Подряд  несколько  раз  награждался  грамотой  Российского  комитета  ветеранов  войны и  военной  службы за  большой  вклад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воспитании подрастающего поколения</w:t>
      </w: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E764B" w:rsidRDefault="00397EA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 2007  году  музей   награждался  Почетным  знаком  и  за  активную  работу    по  патриотическому  воспитанию  граждан  Российской  федерации. Ежего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 музей    награждается    грамотой  Дагестанским  Советом   ветеранов  войны.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397EAB" w:rsidRDefault="006071E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8010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</w:t>
      </w:r>
      <w:r w:rsidR="008010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образовательного учреждения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включает различные модули</w:t>
      </w:r>
      <w:r w:rsid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</w:p>
    <w:p w:rsidR="00397EAB" w:rsidRDefault="00397EA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97EAB" w:rsidRPr="00397EAB" w:rsidRDefault="004529CB" w:rsidP="00397EAB">
      <w:pPr>
        <w:pStyle w:val="a7"/>
        <w:numPr>
          <w:ilvl w:val="0"/>
          <w:numId w:val="3"/>
        </w:numPr>
        <w:shd w:val="clear" w:color="auto" w:fill="FFFFFF"/>
        <w:spacing w:after="0" w:line="294" w:lineRule="atLeast"/>
        <w:jc w:val="both"/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познавательный (связан с познанием истории своего села, края, с народными промыслами); </w:t>
      </w:r>
    </w:p>
    <w:p w:rsidR="00397EAB" w:rsidRPr="00397EAB" w:rsidRDefault="004529CB" w:rsidP="00397EAB">
      <w:pPr>
        <w:pStyle w:val="a7"/>
        <w:numPr>
          <w:ilvl w:val="0"/>
          <w:numId w:val="3"/>
        </w:numPr>
        <w:shd w:val="clear" w:color="auto" w:fill="FFFFFF"/>
        <w:spacing w:after="0" w:line="294" w:lineRule="atLeast"/>
        <w:jc w:val="both"/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информационный</w:t>
      </w:r>
      <w:r w:rsidRPr="00397EA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(</w:t>
      </w: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выпуск приложений к школьной газете, выпуск буклетов, содержащих информацию о деятельности музея); </w:t>
      </w:r>
    </w:p>
    <w:p w:rsidR="00397EAB" w:rsidRPr="00397EAB" w:rsidRDefault="004529CB" w:rsidP="00397EAB">
      <w:pPr>
        <w:pStyle w:val="a7"/>
        <w:numPr>
          <w:ilvl w:val="0"/>
          <w:numId w:val="3"/>
        </w:numPr>
        <w:shd w:val="clear" w:color="auto" w:fill="FFFFFF"/>
        <w:spacing w:after="0" w:line="294" w:lineRule="atLeast"/>
        <w:jc w:val="both"/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поисково – исследовательский (включает в себя сбор и обобщение информации об истории села, колхоза, школы, о знаменитых людях села, о Великой Отечественной войне); </w:t>
      </w:r>
    </w:p>
    <w:p w:rsidR="00E525EB" w:rsidRDefault="004529CB" w:rsidP="00397EAB">
      <w:pPr>
        <w:pStyle w:val="a7"/>
        <w:numPr>
          <w:ilvl w:val="0"/>
          <w:numId w:val="3"/>
        </w:numPr>
        <w:shd w:val="clear" w:color="auto" w:fill="FFFFFF"/>
        <w:spacing w:after="0" w:line="294" w:lineRule="atLeast"/>
        <w:jc w:val="both"/>
      </w:pPr>
      <w:r w:rsidRPr="00397E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 – значимый (шефство над ветеранами войны, солдатскими вдовами, старожилами села, оформление экспозиций, передвижных выставок, стендов, уход за воинскими захоронениями, связь со СМИ, социальными партнерами).</w:t>
      </w:r>
      <w:r w:rsidR="00E525EB" w:rsidRPr="00E525EB">
        <w:t xml:space="preserve"> </w:t>
      </w:r>
    </w:p>
    <w:p w:rsidR="007F2F9E" w:rsidRDefault="00E525E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t xml:space="preserve">    </w:t>
      </w:r>
      <w:r w:rsidR="007F2F9E">
        <w:t xml:space="preserve">     </w:t>
      </w:r>
      <w:r w:rsidRP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Каждый учитель в школе должен поставить перед собой вопрос: как, с помощью каких средств, методов и приемов привить современному школьнику чувство патриотизма: любовь к Родине; её  защита, как в мирное, так и в военное время (а не предательство и</w:t>
      </w:r>
      <w:r w:rsidR="007F2F9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уклонение от службы в армии). </w:t>
      </w:r>
    </w:p>
    <w:p w:rsidR="004529CB" w:rsidRDefault="007F2F9E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 w:rsidR="00E525EB" w:rsidRP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Работа  по патриотическому воспитанию в нашей гимназии   идет по нескольким направлениям. Одно из них  - это воспитание   на боевых традициях  своего народа. В гимназии хорошо  поставлена 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краеведческая,</w:t>
      </w:r>
      <w:r w:rsidR="00E525EB" w:rsidRP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поисковая, исследовательская и творческая работа, посвященная изучению жизни 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дагестанского народа, особенно </w:t>
      </w:r>
      <w:r w:rsidR="00E525EB" w:rsidRPr="00E525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ветеранов  Великой Отечественной войны и тружеников тыла. Посещения ветеранов на дому, встречи в школе, записи воспоминаний, создание видеофильмов-интервью, организация фотовыставок, презентаций, выпуск газет, - всё это позволяет не  просто укрепить связь поколений, но и по-особому раскрыть  значимость Победы нашего народа в Великой Отечественной войне, пропустив ее уроки через сердце каждого ученика.</w:t>
      </w:r>
    </w:p>
    <w:p w:rsidR="00B533FB" w:rsidRPr="00B533FB" w:rsidRDefault="00B533FB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Методическая работа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</w:t>
      </w:r>
      <w:r w:rsidRPr="00B533FB">
        <w:rPr>
          <w:rFonts w:ascii="Times New Roman" w:hAnsi="Times New Roman" w:cs="Times New Roman"/>
          <w:sz w:val="28"/>
          <w:szCs w:val="28"/>
        </w:rPr>
        <w:t xml:space="preserve"> </w:t>
      </w:r>
      <w:r w:rsidRPr="00B5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анию </w:t>
      </w:r>
      <w:r w:rsidRPr="00B5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 </w:t>
      </w:r>
      <w:r w:rsidRPr="00B5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музея </w:t>
      </w:r>
      <w:r w:rsidRPr="00B5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аварского языка и литературы и во внеурочной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показывает наш опыт, может быть организована в различных направлениях:</w:t>
      </w:r>
    </w:p>
    <w:p w:rsidR="00B533FB" w:rsidRPr="00B533FB" w:rsidRDefault="00B533FB" w:rsidP="00B533FB">
      <w:pPr>
        <w:pStyle w:val="a7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организации и проведение урочной деятельности;</w:t>
      </w:r>
    </w:p>
    <w:p w:rsidR="00B533FB" w:rsidRPr="00B533FB" w:rsidRDefault="00B533FB" w:rsidP="00B533FB">
      <w:pPr>
        <w:pStyle w:val="a7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организации исследовательской деятельности по предмету;</w:t>
      </w:r>
    </w:p>
    <w:p w:rsidR="00B533FB" w:rsidRPr="00B533FB" w:rsidRDefault="00B533FB" w:rsidP="00B533FB">
      <w:pPr>
        <w:pStyle w:val="a7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творческой деятельности учащихся.</w:t>
      </w:r>
    </w:p>
    <w:p w:rsidR="00B533FB" w:rsidRDefault="00B533FB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нашей школе накоплен опыт по созданию методических рекомендаций в использовании  музея в урочной  деятельности.</w:t>
      </w:r>
    </w:p>
    <w:p w:rsidR="004529CB" w:rsidRPr="004529CB" w:rsidRDefault="004529CB" w:rsidP="007F2F9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Конечно, бо</w:t>
      </w:r>
      <w:r w:rsidR="007F2F9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льшая роль в реализации данной работы </w:t>
      </w:r>
      <w:r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отводится учителям филологических дисциплин, в том числе </w:t>
      </w:r>
      <w:r w:rsidR="008010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аварского </w:t>
      </w:r>
      <w:r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языка и литературы.</w:t>
      </w:r>
    </w:p>
    <w:p w:rsidR="008010AB" w:rsidRDefault="008010A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29CB" w:rsidRPr="004529CB" w:rsidRDefault="008010AB" w:rsidP="007F2F9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Немного из опыта работы. В своей практической деятельности я реализую познавательный, поисково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исследовательский и социально – значимый модули, определяющие основные направления работы по </w:t>
      </w:r>
      <w:r w:rsidR="00FC65F0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краеведению,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в урочной, так и внеурочной деятельности.</w:t>
      </w:r>
    </w:p>
    <w:p w:rsidR="00397EAB" w:rsidRDefault="00397EA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Начинать работу по  краеведению следует в 5 классе, изучая устное народное творчество. Познакомившись с 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аварскими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народными сказками, провожу в музее внеклассное мероприятие «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Народные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посиделки»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«Фольклор моего народа»</w:t>
      </w:r>
      <w:r w:rsidR="00D569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др.</w:t>
      </w:r>
    </w:p>
    <w:p w:rsidR="004529CB" w:rsidRPr="004529CB" w:rsidRDefault="00397EAB" w:rsidP="007F2F9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Урок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аварской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литературы в 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 – 7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класс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ах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теме «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Аварские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народные песни» проходит также в музее. Приглашаю школьную фольклорную группу «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Къарнабазул хазина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Учащиеся не только знакомятся с фольклорными песнями родного края, но им дается возможность соприкоснуться с обрядами и традициями </w:t>
      </w:r>
      <w:r w:rsidR="00FC65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народа, понять, чем жили наши предки. В качестве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домашнего задания предлагаю создать исследовательский проект «Фольклор родного села».</w:t>
      </w:r>
    </w:p>
    <w:p w:rsidR="004529CB" w:rsidRDefault="006071E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D569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6 классе урок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аварского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языка по теме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Ц1иял ва басралъарал раг1аби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провожу тоже в музее, так как музейные экспонаты из раздела экспозиции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Очаг горца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способствует </w:t>
      </w:r>
      <w:r w:rsidR="00C4312D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формированию,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прежде всего личностных универсальных учебных действий: развитию интереса к изучению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аварского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языка как отражения истории, быта, культуры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дагестанского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народа; воспитанию внимания к культуре речи. Не составит труда добиться и предметных результатов: усвоить понятие «устаревшие слова» (архаизмы, историзмы), научить их опознавать и уместно употреблять в речи.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Итогом таких уроков стала выставка творческих работ обучающихся (сочинение, эссе). После этого урока провожу внеклассное мероприятие «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Нилъер умумузул рук1а - рахъин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 с приглашением старожилов села, которые повествуют о быте крестьян, об их трудовой деятельности. Особый интерес у школьников вызывает назначение орудий труда. Если на уроке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аварского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языка они узнали и увидели, что такое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гужгат, гуржимачу, гъутухъ, гьанга, гьет1нус, гьохтиро, г1ебсакъот1,г1уч1алт1ам, жини, зайдан, муд,</w:t>
      </w:r>
      <w:r w:rsidR="007F2F9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сах1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т1алагъуд, ухи, харат1, хулжал, хъабало, хума, х1ок1, ченгел, чохт1о, чухъа, ч1инч1у,</w:t>
      </w:r>
      <w:r w:rsidR="007F2F9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якъия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 так далее, то на внеклассном мероприятии услышали из первых уст, как этими предметами пользовались, как, вообще, жилось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нашим предкам в старину.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Да и сама обстановка,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экспозиция «Очаг горца »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представляет собой старинн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ая комната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горца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 w:rsidR="00E525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которая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способствует развитию интереса к культуре и быту </w:t>
      </w:r>
      <w:r w:rsidR="00C4312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дагестанского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народа.</w:t>
      </w:r>
    </w:p>
    <w:p w:rsidR="00E525EB" w:rsidRDefault="00E525E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E525EB" w:rsidRDefault="00E525E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E525EB" w:rsidRDefault="007F2F9E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Calibri" w:hAnsi="Calibri" w:cs="Calibri"/>
          <w:b/>
          <w:noProof/>
          <w:lang w:eastAsia="ru-RU"/>
        </w:rPr>
        <w:drawing>
          <wp:inline distT="0" distB="0" distL="0" distR="0">
            <wp:extent cx="5517222" cy="4038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64" cy="403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5EB" w:rsidRDefault="00E525EB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8E764B" w:rsidRDefault="00D569DD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shd w:val="clear" w:color="auto" w:fill="FFFFFF"/>
          <w:lang w:eastAsia="ru-RU"/>
        </w:rPr>
        <w:lastRenderedPageBreak/>
        <w:t xml:space="preserve">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Одна из основных тем произведений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8E764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дагестанских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поэтов и писателей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– Великая Отечественная война. И вновь помощь школьного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историко -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краеведческого музея неоценима. В музее создан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экспозици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… И превратились в белых журавлей» и 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«Они вернулись с Победой».</w:t>
      </w:r>
      <w:r w:rsidR="008E764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 помощью экскурсоводами музея  </w:t>
      </w:r>
      <w:r w:rsidR="008E764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членами Телевизионного отряда краеведов – следопытов)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организую экскурсию в музе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рас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сказываю о событиях военных лет. </w:t>
      </w:r>
    </w:p>
    <w:p w:rsidR="00C357F1" w:rsidRDefault="008E764B" w:rsidP="00890A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музее висят фотографии прадедушек 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пра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бабушек  учащихся,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родных и близки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погибших</w:t>
      </w:r>
      <w:r w:rsidR="002E42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пропавших без вести в годы Великой Отечественной войны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сохранились фронтовые письма 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участников </w:t>
      </w:r>
      <w:r w:rsidR="00890A93"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Велик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ой</w:t>
      </w:r>
      <w:r w:rsidR="00890A93"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Отеч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ественной войны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Это война  унесла миллионы  человеческих жизней...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890A93"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Среди нас нет никого, в </w:t>
      </w:r>
      <w:r w:rsid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чей бы дом не пришла война и не осталась там болью навечно</w:t>
      </w:r>
    </w:p>
    <w:p w:rsidR="00B533FB" w:rsidRDefault="00890A93" w:rsidP="00890A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… </w:t>
      </w:r>
      <w:r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с этих музейных стенд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ов смотрит на нас судьба целого  </w:t>
      </w:r>
      <w:r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поколения. 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Из Дагестана ушли защищать родину свыше 158 тысяч человек — представители многих народностей. Многие из них были награждены орденами и медалями, высокого звания Героя Советского Союза удостоены 58 дагестанцев, семь человек стали кавалерами ордена Славы всех трех степеней.</w:t>
      </w:r>
      <w:r w:rsid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Это наши деды и прадеды.</w:t>
      </w:r>
    </w:p>
    <w:p w:rsidR="00B533FB" w:rsidRDefault="00B533FB" w:rsidP="00890A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B533FB" w:rsidRDefault="00B533FB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Pr="00B533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 секрет, что авторы произведений о Великой Отечественной войне сами были её участниками, а герои  художественных произведений - это их  вчерашние   боевые товарищи, а их судьба – т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ипичная судьба воина-защитника.</w:t>
      </w:r>
    </w:p>
    <w:p w:rsidR="00F24DB9" w:rsidRPr="00F24DB9" w:rsidRDefault="00D569DD" w:rsidP="00B533F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shd w:val="clear" w:color="auto" w:fill="FFFFFF"/>
          <w:lang w:eastAsia="ru-RU"/>
        </w:rPr>
        <w:t xml:space="preserve">    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ученик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ах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аварской литературы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дан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произведени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участника Великой Отечественной войны </w:t>
      </w:r>
      <w:r w:rsidR="0026522F" w:rsidRP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Абдулмажид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r w:rsidR="0026522F" w:rsidRP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Мирзаевич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r w:rsidR="0026522F" w:rsidRP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Хачалов</w:t>
      </w:r>
      <w:r w:rsid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="0026522F" w:rsidRPr="0026522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r w:rsidR="004D509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ассказ «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Прости, товарищ,</w:t>
      </w:r>
      <w:r w:rsidR="004D509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майор»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5 классе  и в 9 классе  поэму  « От имени погибших». В этих произведениях</w:t>
      </w:r>
      <w:r w:rsidR="000D27B1" w:rsidRPr="000D27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Абдулмажида</w:t>
      </w:r>
      <w:r w:rsidR="00F24DB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D27B1" w:rsidRPr="000D27B1">
        <w:t xml:space="preserve"> </w:t>
      </w:r>
      <w:r w:rsidR="000D27B1" w:rsidRPr="000D27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Хачалова.  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раскрыта тема войны </w:t>
      </w:r>
      <w:r w:rsidR="004D509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17331" w:rsidRP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 ее трагизмом и героизмом, с ее нечеловечески тяжелой повседневностью, с предельной поляризацией добра и зла, с ее кризисными ситуациями, в которые то и дело попадает человек и в которых, наиболее ярко высвечиваются его основные человеческие качества.</w:t>
      </w:r>
      <w:r w:rsidR="00DF2306" w:rsidRPr="00DF2306">
        <w:t xml:space="preserve"> </w:t>
      </w:r>
      <w:r w:rsidR="00DF2306" w:rsidRPr="00DF230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 биографическая основа, которая запечатлена в художественных образах, на самом деле опирается на историческую действительность.</w:t>
      </w:r>
      <w:r w:rsidR="00F24DB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Уроки на такие темы провожу в музее у экспозиции </w:t>
      </w:r>
      <w:r w:rsidR="00017331" w:rsidRPr="00DF230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  <w:t xml:space="preserve">«…. и превратились в белых журавлей», </w:t>
      </w:r>
      <w:r w:rsid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где раскрыта </w:t>
      </w:r>
      <w:r w:rsidR="004D509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17331" w:rsidRP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тема подвига советского народа в Великой Отечественной войне.</w:t>
      </w:r>
      <w:r w:rsidR="00017331" w:rsidRPr="00017331">
        <w:t xml:space="preserve"> </w:t>
      </w:r>
      <w:r w:rsidR="00F24DB9" w:rsidRPr="00F24DB9">
        <w:rPr>
          <w:rFonts w:ascii="Times New Roman" w:hAnsi="Times New Roman" w:cs="Times New Roman"/>
          <w:sz w:val="28"/>
          <w:szCs w:val="28"/>
        </w:rPr>
        <w:t xml:space="preserve">В </w:t>
      </w:r>
      <w:r w:rsidR="00F24DB9">
        <w:rPr>
          <w:rFonts w:ascii="Times New Roman" w:hAnsi="Times New Roman" w:cs="Times New Roman"/>
          <w:sz w:val="28"/>
          <w:szCs w:val="28"/>
        </w:rPr>
        <w:t xml:space="preserve">этой экспозиции </w:t>
      </w:r>
      <w:r w:rsidR="00F24DB9" w:rsidRPr="00F24DB9">
        <w:rPr>
          <w:rFonts w:ascii="Times New Roman" w:hAnsi="Times New Roman" w:cs="Times New Roman"/>
          <w:sz w:val="28"/>
          <w:szCs w:val="28"/>
        </w:rPr>
        <w:t xml:space="preserve"> мы храним</w:t>
      </w:r>
      <w:r w:rsidR="00F24DB9">
        <w:rPr>
          <w:rFonts w:ascii="Times New Roman" w:hAnsi="Times New Roman" w:cs="Times New Roman"/>
          <w:sz w:val="28"/>
          <w:szCs w:val="28"/>
        </w:rPr>
        <w:t xml:space="preserve"> личные вещи участников ВОВ,</w:t>
      </w:r>
      <w:r w:rsidR="00F24DB9" w:rsidRPr="00F24DB9">
        <w:rPr>
          <w:rFonts w:ascii="Times New Roman" w:hAnsi="Times New Roman" w:cs="Times New Roman"/>
          <w:sz w:val="28"/>
          <w:szCs w:val="28"/>
        </w:rPr>
        <w:t xml:space="preserve"> </w:t>
      </w:r>
      <w:r w:rsidR="00305C3D">
        <w:rPr>
          <w:rFonts w:ascii="Times New Roman" w:hAnsi="Times New Roman" w:cs="Times New Roman"/>
          <w:sz w:val="28"/>
          <w:szCs w:val="28"/>
        </w:rPr>
        <w:t xml:space="preserve">кителя с наградами, </w:t>
      </w:r>
      <w:r w:rsidR="00F24DB9" w:rsidRPr="00F24DB9">
        <w:rPr>
          <w:rFonts w:ascii="Times New Roman" w:hAnsi="Times New Roman" w:cs="Times New Roman"/>
          <w:sz w:val="28"/>
          <w:szCs w:val="28"/>
        </w:rPr>
        <w:t>фронтовые фляжки, ложки</w:t>
      </w:r>
      <w:r w:rsidR="00305C3D">
        <w:rPr>
          <w:rFonts w:ascii="Times New Roman" w:hAnsi="Times New Roman" w:cs="Times New Roman"/>
          <w:sz w:val="28"/>
          <w:szCs w:val="28"/>
        </w:rPr>
        <w:t>.</w:t>
      </w:r>
    </w:p>
    <w:p w:rsidR="00F24DB9" w:rsidRDefault="00017331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01733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Эта тема сложна, многообразна, неисчерпаема. Задачи современных литераторов, пишущих о войне - огромны. Им необходимо показать значимость борьбы и победы, истоки героизма русских людей, их нравственную силу, идейную убежденность, преданность Родине; показать трудности борьбы с фашизмом</w:t>
      </w:r>
      <w:r w:rsidR="00DF230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     </w:t>
      </w:r>
    </w:p>
    <w:p w:rsidR="00B533FB" w:rsidRPr="00B533FB" w:rsidRDefault="00F24DB9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="00B533FB" w:rsidRPr="00B533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Музейные уроки по своему эмоциональному накалу должны быть организованы на высоком методическом уровне.  В проведении их не может быть мелочей. Важно, чтобы всё было продумано: кого пригласить, какие современные информационные возможности  использовать, какие конкретно экспозиции школьного музея  задействовать.</w:t>
      </w:r>
    </w:p>
    <w:p w:rsidR="00B533FB" w:rsidRDefault="00DF2306" w:rsidP="00B533F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     </w:t>
      </w:r>
      <w:r w:rsidR="00B533FB" w:rsidRPr="00B533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Особое внимание нужно уделить продумыванию финала урока. В зависимости  от типа, темы и целей урока завершающий этап  может быть разным. Лучшим финалом можно считать открытый финал - когда возникнет много вопросов, и на них нет однозначного ответа - финал обращен к сердцу каждого ученика.</w:t>
      </w:r>
    </w:p>
    <w:p w:rsidR="00C357F1" w:rsidRPr="00C357F1" w:rsidRDefault="00890A93" w:rsidP="00C357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90A9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6 классе изучаем поэму Народного поэта Дагестана Расула Гамзатова «Солдаты России»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где </w:t>
      </w:r>
      <w:r w:rsidR="00C357F1" w:rsidRP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рассказывается, как фашисты взяли в плен восемь советских танкистов, среди которых был один аварец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наш земляк </w:t>
      </w:r>
      <w:r w:rsidR="00C357F1" w:rsidRP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Магомед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загид</w:t>
      </w:r>
      <w:r w:rsidR="00C357F1" w:rsidRP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Абдулманапов. Русских фашисты расстреляли, а к аварцу обратились со словами: «Русские убиты, а ты чужой им, ты совсем другой». Аварец ответил: «Я русский, я – советский человек, с убитыми сроднился я навек. Мы – братья, дети мы одной страны, солдаты Родины, ее сыны».</w:t>
      </w:r>
    </w:p>
    <w:p w:rsidR="00C357F1" w:rsidRDefault="00C357F1" w:rsidP="00C357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Тема дружбы людей, народов – сквозная тема творчества Расула Гамзатова во все годы. Поэт был свидетелем, как русские люди учили, лечили горцев Дагестана, как они вместе обустраивали свою общую Родину. 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Поэма написана на основе фактического материала. </w:t>
      </w:r>
    </w:p>
    <w:p w:rsidR="00320BC2" w:rsidRPr="00320BC2" w:rsidRDefault="00C357F1" w:rsidP="00C357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Каждый год с 6 классом этот урок я  провожу в музее. </w:t>
      </w:r>
      <w:r w:rsidR="00D3176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музее есть отдельная экспозиция, посвящённая Героям – разведчикам.</w:t>
      </w:r>
    </w:p>
    <w:p w:rsidR="00320BC2" w:rsidRPr="00320BC2" w:rsidRDefault="00305C3D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12 апреля 1944 года в ходе наступления Красной Армии в Крыму, разведывательная группа из разведчиков 3-го гвардейского отдельного мотоинженерного батальона и 91-го отдельного мотоциклетного батальона под командованием сержанта Николая Поддубного на танке проводила разведку расположения войск противника. Возле села Ашага-Джамин группа попала под артиллерийский обстрел, танк был подбит</w:t>
      </w:r>
      <w:r w:rsidR="00D3176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подразделение заняло оборону вокруг танка. В течение двух часов разведчики вели бой против батальона противника. Когда боеприпасы закончились, разведчики бросились в рукопашную и штыками и сапёрными лопатками уничтожили ещё 13 солдат противника. Силы были неравны</w:t>
      </w:r>
      <w:r w:rsidR="00D3176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все они были схвачены. Разведчиков доставили в село и подвергли их жесточайшим пыткам. Ни один из них не выдал военную тайну. На рассвете всех разведчиков отволокли к оврагу, согнали местное население. Несмотря на тяжелые </w:t>
      </w:r>
      <w:r w:rsidR="00D31763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раны,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разведчики смогли встать на ноги и принять смерть как герои. Из девяти разведчиков в живых остался только один — В. А. Ершов.</w:t>
      </w:r>
    </w:p>
    <w:p w:rsidR="00D31763" w:rsidRDefault="00D31763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Указом Президиума Верховного Совета СССР от 16 мая 1944 года Магомед-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</w:t>
      </w:r>
      <w:r w:rsidR="00320BC2" w:rsidRPr="00320B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агиду Абдулманапову и всем разведчикам было присвоено звание Героя Советского Союза.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3C37CC" w:rsidRDefault="00D31763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В экспозиции музее висит копия документа, о присвоение ему звание Героя Советского Союза, сохранившиеся фотографии Героя, фотографии его родителей, братьев, друзей</w:t>
      </w:r>
      <w:r w:rsidR="001C4A4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одноклассников, однокурсников,   также класса, где он учился, фотографии школьных принадлежностей Магомедзагида  Абдулманапова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конечно, фотографии всех восьми разведчиков, которые  воевали и погибли вместе с нашим земляком.</w:t>
      </w:r>
      <w:r w:rsid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музее бережно храним письма школьников Геройской средней школы</w:t>
      </w:r>
      <w:r w:rsid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Сакского района</w:t>
      </w:r>
      <w:r w:rsid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3C37CC" w:rsidRDefault="003C37C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Pr="003C37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15 октября 2015 года в школьном  историко – краеведческом музее имени Шамсият Алиевны состоялась встреча  с журналистом первого Крымского телевизионного канала  Ажи – Осман Абдулла Асановым. Встреча с </w:t>
      </w:r>
      <w:r w:rsidRPr="003C37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журналистом прошла очень интересно. Краеведы и члены литературных кружков обеих школ чтут память героя  - дагестанца. Общение учащихся двух школ укрепляет дружбу народов, воспитывает в школьниках высокое чувство патриотизма и  интернационализма. При изучении поэмы Расула Гамзатова «Солдаты России» в 6 классе я использую на уроках собранный материал.</w:t>
      </w:r>
    </w:p>
    <w:p w:rsidR="00D31763" w:rsidRDefault="002210FF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В </w:t>
      </w:r>
      <w:r w:rsidR="00C357F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результате музейного материала о Героях – разведчиках, сняли две телепередачи «ТОКС ведёт поиск»</w:t>
      </w:r>
      <w:r w:rsid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D3176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2210FF" w:rsidRDefault="002210FF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95FEB" w:rsidRDefault="00305C3D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shd w:val="clear" w:color="auto" w:fill="FFFFFF"/>
          <w:lang w:eastAsia="ru-RU"/>
        </w:rPr>
        <w:t xml:space="preserve">     </w:t>
      </w:r>
      <w:r w:rsidR="002210FF" w:rsidRP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 целью познакомить учеников с Расулом Гамзатовым – борцом за мир во всём мире и воочию увидеть книги с надписями Великого поэта, фотографии поэта с бывшими учениками гимназии мы заходим в музей. В экспозиции </w:t>
      </w:r>
      <w:r w:rsidR="002210FF" w:rsidRPr="00305C3D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  <w:t>«Литературное краеведение»,</w:t>
      </w:r>
      <w:r w:rsidR="002210FF" w:rsidRP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бережно храним книги, буклеты, фотографии встреч, газеты и журналы, на страницах которых пишут о наших встречах с поэтами Дагестана. </w:t>
      </w:r>
      <w:r w:rsidR="00695FEB" w:rsidRP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Первой любовью Р.Гамзатова была наша землячка Шахри, которой он посвятил много поэтических строк и произведений.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r w:rsid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ктивисты школьного музея </w:t>
      </w:r>
      <w:r w:rsidR="00695FEB" w:rsidRP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Камышкутанской гимназии, изучив его поэму «Аттестат зрелости», провели поиск и установили, что прототипом возлюбленной поэта Шахри была женщина по имени Абдуева Патимат из с. Тадмагитль Ахвахского района. Сначала она работала заведующей библиотекой, а потом в Доме культуры. Хорошо помнила свою первую встречу с Р. Гамзатовым на Хунзахском базаре приезд поэта в Ахвах. А кунаком в Ахвахе у Р.Гамзатова был Омаров Абдурахман, который много лет работал секретарем Ахвахского райисполкома. Он и учился с Р. Гамзатовым в Буйнакском педучилище. У него и гостил юный поэт, когда приехал в Ахвах за Шахри</w:t>
      </w:r>
      <w:r w:rsid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695FEB" w:rsidRDefault="00695FEB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P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Годы как-то затмили и любовь поэта, но Р. Гамзатов возвращался к ней неоднократно. Поэт пишет: «И прежде чем получить аттестат зрелости, я получил аттестат Любви, первой и незабываемой. С этим аттестатом я прошагал через годы, границы и страны»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В экспозиции храним фотографии Шахри 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Патимат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его друга Абдурахман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Омар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ова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др.</w:t>
      </w:r>
    </w:p>
    <w:p w:rsidR="00BA10E8" w:rsidRDefault="00BA10E8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</w:p>
    <w:p w:rsidR="002210FF" w:rsidRDefault="00BA10E8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="002210FF" w:rsidRP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основе собранного материла,  учащиеся – ТОКСовцы  написали научно – исследовательскую работу «Ахвах и ахвахцы в произведениях Расула Гамзатова». Самый активный член </w:t>
      </w:r>
      <w:r w:rsidR="00695F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школьного музея Дубукилаева М </w:t>
      </w:r>
      <w:r w:rsidR="002210FF" w:rsidRPr="002210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стала  победителем Республиканского конкурса исследовательских работ «Мы дружбою народов сильны»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727D4C" w:rsidRDefault="00727D4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музее проводим уроки на тему «Расул Гамзатов и мы» куда приглашаем выпускников разных лет, повстречавшие с Расулом Гамзатовым, берём у них интервью для  классных часов, внеклассных мероприятий,  уроков посвящённых творчеству Расула Гамзатова. </w:t>
      </w:r>
    </w:p>
    <w:p w:rsidR="00305C3D" w:rsidRDefault="00305C3D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Мы гордимся тем, что в творчестве этого «гения с вулканической энергией» Расула Гамзатова нашлось место и для моей малой Родины.</w:t>
      </w:r>
    </w:p>
    <w:p w:rsidR="00A51DB1" w:rsidRDefault="00DF2306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A51D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гимназии у нас состоялись встречи 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с другими поэтами и писателями Дагестана. Состоялась встреча с Председателем правления Союза писателей Дагестана Магомедом Ахмедовым, Магомедом Патаховым, Магомедом Абдухалимовым, Сабигат Магомедовой,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Магомедом Насрулаевым 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Залму Батыровой, Бахумеседо Расуловой, Айшат Малачиевой,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Шарапудин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ом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Султановым, 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Максудом Зайнулабидовым,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своё время были встречи с Фазу Алиевой, Абдула Дагановым, Магомедом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Хириявсулаевым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Магомед Гунашевым,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Шамхал Дибировым </w:t>
      </w:r>
      <w:r w:rsidR="00BA10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Машидат Гаирбековой,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 народным 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артистом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Хирамагомед Хирамагомедовым и другими известными людьми Республики Дагестан. Материал о встречах </w:t>
      </w:r>
      <w:r w:rsidR="00A857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храним </w:t>
      </w:r>
      <w:r w:rsidR="006E7C9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музее в экспозиции </w:t>
      </w:r>
      <w:r w:rsidR="006E7C95" w:rsidRPr="00DF230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  <w:t>«Литературное краеведение».</w:t>
      </w:r>
      <w:r w:rsidR="00BA10E8" w:rsidRPr="00DF230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  <w:t xml:space="preserve">  </w:t>
      </w:r>
    </w:p>
    <w:p w:rsidR="00CF1FDB" w:rsidRDefault="00CF1FDB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Pr="00CF1F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Естественно, после такой внеклассной работы ученики с особым интересом на уроках литературы изучают творчество писателей родного края. В современных условиях музей (во всех его разновидностях) остаётся, как и прежде, мощным средством воздействия на  человека, источником самосовершенствования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CF1FDB" w:rsidRPr="00CF1FDB" w:rsidRDefault="00CF1FDB" w:rsidP="00CF1FDB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CF1F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Своеобразной формой краеведческой работы является выяснение биографических и творческих связей писателя с данным районом, чтение художественных произведений, отразивших природу и жизнь родных мест, изучение творчества местных писателей и 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оэтов, сбор местного материала.</w:t>
      </w:r>
    </w:p>
    <w:p w:rsidR="003C37CC" w:rsidRPr="003C37CC" w:rsidRDefault="003C37CC" w:rsidP="003C37C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3C37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Большой интерес вызвало 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активистов школьного музея</w:t>
      </w:r>
      <w:r w:rsidRPr="003C37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творчество и трагическая судьба, аварской поэтессы Анхил Марин, которая жила в конце XVIII века, в своих песнях бичевала существующий порядок, говорила о бесправном положении женщины. Наибы зашили ей рот, но песни ее не смолкли. При  изучении произведений Анхил Марин на уроках дагестанской литературы используем краеведческий материал, полученный от учащихся Ругуджской СОШ. В кабинете аварской литературы оформлен краеведческий уголок, раскрывающий жизнь и творчество Анхил Марин.</w:t>
      </w:r>
    </w:p>
    <w:p w:rsidR="003C37CC" w:rsidRDefault="003C37CC" w:rsidP="003C37C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3C37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Выступления кружковцев, восхищение смелой и гордой Анхил Марин заставили учащихся - кружковцев заинтересоваться дагестанской литературой более основательно.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Занимаясь краеведением, собирая материал по истории, фольклору, охраняя памятники материальной культуры, учащиеся не только знакомятся с героическим прошлым своего народа  и с историческими событиями в своем селе, районе, крае, но и учатся правильно оценивать эти события, критически подходить к их описанию в произведениях писателей, в народных сказаниях и песнях. Занятие литературным краеведением развивает художественный вкус школьников, направляет интересы в нужное русло. 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В фольклорных произведениях, сказках, эпических народных песнях, пословицах, поговорках выявляется тот идеал человека—труженика, защитника родной земли, преданного сына своего народа,— к которому должен стремиться молодой человек, начинающий свой жизненный путь.        Уметь правильно оценить услышанное в народе, критически взвесить ценность собранного фольклорного материала — немаловажные качества, привитию которых способствует литературное краеведение.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Связь преподавания литературы с историей усиливает воздействие художественных произведений на учащихся, помогает воспитанию правильного восприятия изучаемых исторических явлений, формирует мировоззрение. Изучение исторической песни «Разгром Надир - шаха» может быть связано с темой по истории Дагестана «Борьба народов Дагестана против полчищ Надира». Краеведы нашей гимназии посетили Комплекс «Ватан». Очень </w:t>
      </w: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эмоциональным был рассказ учителя истории Дагестана Микаила Кваиловича о последнем дне андалальского сражения  с Надир – Шахом и о жизни Надир – Шаха после поражения. «Надир-шах отказался от продолжения военных действий в Дагестане и с остатками своей разгромленной армии отступил в Муганскую степь. И уже никогда и нигде не одерживал побед, а его империя быстро распалась после того, как он был убит в 1747 году». Таким концом жизни всеобщего врага Надир – Шаха  удовлетворили сердца учащихся. Рассказ учителя и материал экскурсии на Комплекс «Ватан» используют на уроках дагестанской литературы и истории Дагестана.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Вот группа краеведов Камышкутанской гимназии в лакском селе Кумух. По дороге в Кумух нас встречает величественный памятник девушке-воину, легендарной Парту Патиме. Народная память сохранила образ юной горянки, спасшей свой родной край от нашествия монголов. В народной эпической песне «Парту Патима» говорится о девушке, которая, надев доспехи погибшего брата, побеждает воина Ахмеда. Он просит прощения за насмешки и восхищается её воинской удалью. Это дагестанская Жанна д’ Арк — историческая личность. События относятся к XIV веку. Парту Патима возглавила борьбу против тирании кровавого Тамерлана. По преданию, могила девушки находилась в местности ПартIувалу, сейчас там зиярат. Народ сохранил в своей памяти имя реальной героини и её подвиг. Женщины в Дагестане всегда защищали свою землю, но возглавлять целое войско и вести его против захватчиков – это невероятное событие и подвиг, который народ помнит и ценит до сих пор. В памяти народа навсегда остаются наиболее значимые исторические события и их действующие лица. 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Парту Патима! Подвиг ее до сих пор не забыт нашими современниками, хотя с той поры минуло почти 600 лет. Незабыва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мы события 1396 года.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В 2002 году по инициативе женского клуба «Дараччи» («Подснежник») и её президента Марьям Ильясовой был поставлен памятник народной героине лакцев. Материал краеведческой экскурсии в село Кумух используются на уроках при изучении лакской народной песни «Парту Патима».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</w:t>
      </w: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аварской народной песне «Хочбар», говорится  о храбром аварском абреке, боровшемся за свободу своего народа, но погибшем от предательства. Собранный краеведами музейный материал в 10 классе, может служить яркой иллюстрацией  и к урокам истории Дагестана, при изучении аварской народной песне «Хочбар»,  в которой рассказывается о жестокости феодалов.</w:t>
      </w:r>
    </w:p>
    <w:p w:rsid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Самая тесная, самая непосредственная связь наблюдается между преподаванием русской и родной литератур.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Экскурсии по местам, описанным в литературных произведениях, обогащают школьников, способствуют развитию их литературных склонностей, т. к. вызывают желание высказать и передать свои чувства и мысли, навеянные встречами с интересными людьми, с красотами родного края. Увлекательные походы и экскурсии - это пища молодым сердцам, в которых горит огонек творчества, страстное желание передать свои чувства в литературной форме. В них, в этих походах и экскурсиях, крепнут литературные способности тех учащихся, которые свою судьбу свяжут навсегда с литературой. И пусть не все члены краеведческих кружков станут поэтами и писателями, но все они до </w:t>
      </w: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конца дней своих сохранят чувство благодарности к организатору такой экскурсии.  В лирико-публицистической повести Расула Гамзатова «Мой Дагестан» есть такие строки: «Как известно, от Кремля начинается земля. И я согласен с этим. Но для меня мир, кроме того, начинается еще от родного очага, от порога моей сакли, моего аула».</w:t>
      </w:r>
    </w:p>
    <w:p w:rsidR="006E39B1" w:rsidRP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Изучению творчества дагестанских поэтов и писателей может предшествовать экскурсия на  их родину, на родину аварского поэта Гамзата Цадасы. Вот как об этом пишет один из учеников: «К предстоящей экскурсии учащиеся IX—X классов готовились давно. Познакомились с произведениями Гамзата Цадасы, прочитали его биографию. Теперь нам предстояло увидеть родину поэта, селение Цада, где теперь находится его дом-музей. Дом поэта двухэтажный, на первом этаже хранятся старинные вещи, доставшиеся Цадасе от отца, а в трех комнатах второго этажа размещены его рукописи, книги, подарки друзей. Музей поддерживает связь со школьниками некоторых школ Дагестана, а также с матросами теплохода «Гамзат Цадаса». Работница музея показала нам шкаф с книгами на арабском языке, бурку и шубу, его кровать. Здесь же перед сотрудниками музея мы наизусть прочитали стихи Г. Цадасы».  Интересная экскурсия состоялась на родину известного аварского дореволюционного поэта-лирика Махмуда из Кахаб-Росо. Школьники посетили музей поэта, побывали на его могиле. Записи членов кружка, сделанные во время экскурсий, были переданы в школьный музей для использования на уроках национально – регионального компонента. Походом своим, мы остались, очень довольны. Узнали много нового о Махмуде, встретили очень много интересных людей, получили много впечатлений. В школьном музее в Кахаб-Росо мы оставили благодарственную запись, а свои впечатления оформили в виде альбома, который хранится в музее школы.</w:t>
      </w:r>
    </w:p>
    <w:p w:rsid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Мы совершили экскурсию в древнюю крепость Нарын-Кала в Дербенте, много интересного узнали о жизни известного русского писателя Бестужева-Марлинского, сосланного после восстания декабристов на Кавказ и служившего в этой крепости. После возвращения с экскурсии учащиеся с интересом познакомились с некоторыми произведениями писателя: повестями «Аммалат-бек», «Мулла-Нур». А затем на занятиях литературного кружка было дано задание: показать, как изображены в них представители дагестанских народов, природа Дагестана, как представлены национальные черты в характере героев, как использован писателем дагестанский фольклор. </w:t>
      </w:r>
    </w:p>
    <w:p w:rsidR="006E39B1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6E39B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Каждый краеведческий поход, литературно-краеведческая экскурсия вносят лепту в наш школьный историко – краеведческий музей имени Шамсият Алиевны.  Музей способствует повышению у школьников интереса к родному краю. Они изучают его прошлое, ведут летопись настоящего, мечтают о будущем.</w:t>
      </w:r>
    </w:p>
    <w:p w:rsidR="00CF1FDB" w:rsidRDefault="00CF1FDB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</w:p>
    <w:p w:rsidR="006E39B1" w:rsidRPr="003C37CC" w:rsidRDefault="006E39B1" w:rsidP="006E39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</w:p>
    <w:p w:rsidR="003C37CC" w:rsidRPr="003C37CC" w:rsidRDefault="003C37C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3C37CC" w:rsidRDefault="003C37C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</w:pPr>
    </w:p>
    <w:p w:rsidR="003C37CC" w:rsidRDefault="003C37C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</w:pPr>
    </w:p>
    <w:p w:rsidR="003C37CC" w:rsidRDefault="003C37CC" w:rsidP="00320B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shd w:val="clear" w:color="auto" w:fill="FFFFFF"/>
          <w:lang w:eastAsia="ru-RU"/>
        </w:rPr>
      </w:pPr>
    </w:p>
    <w:p w:rsidR="00A51DB1" w:rsidRDefault="00A51DB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727D4C" w:rsidRDefault="00A51DB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Основная роль школьного краеведческого музея не только в закреплении программного материала, но и в пробуждении у школьников стремления к самопознанию, в патриотическом воспитании подрастающего поколения через экскурсии и походы по родным местам. Занимаясь поисковой деятельностью, изучая фольклор, обряды и традиции, школьники создают экспозиции, проекты, пишут исследовательские работы. </w:t>
      </w:r>
    </w:p>
    <w:p w:rsidR="00A51DB1" w:rsidRDefault="00727D4C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Активистами школьного музея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были созданы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исследовательские проекты: «Наш район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годы Великой Отечественной войны», «Ими гордится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район и республика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«История нашей школы», «История села», «История нашего колхоза».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51DB1" w:rsidRDefault="00A51DB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результате исследовательской деятельности учащиеся узнали интересные факты, познакомились с жизнью известных людей. Например, существует несколько версий происхождения названия </w:t>
      </w:r>
      <w:r w:rsidR="00727D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сёл Ахвахского  района.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пригл</w:t>
      </w:r>
      <w:r w:rsidR="00305C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асили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музей старожилов села, историков разных школ района и составили историю 4 сёл района.</w:t>
      </w:r>
    </w:p>
    <w:p w:rsidR="00801F0F" w:rsidRDefault="00801F0F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801F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Большая работа проводится по сбору интересных документов, газетных вырезок, писем и фотографий. Все собранные учащимися материалы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храним в музее и </w:t>
      </w:r>
      <w:r w:rsidRPr="00801F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используются в самых разных направлениях: как материал для стендов и стенных газет, как материал для создаваемой школами летописи села и района, а качестве дополнительного материала на уроках истории и литературы, в классных и домашних сочинениях.</w:t>
      </w:r>
    </w:p>
    <w:p w:rsidR="004529CB" w:rsidRPr="004529CB" w:rsidRDefault="004529CB" w:rsidP="007F2F9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Конечно, такая работа велась под руководством не только учителей филологических дисциплин, но и истории и обществознания, школьного библиотекаря.</w:t>
      </w:r>
    </w:p>
    <w:p w:rsidR="00A51DB1" w:rsidRDefault="00A51DB1" w:rsidP="007F2F9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Являясь руководителем школьного музея, стараюсь поддерживать тесную связь с социальными партнерами: с работниками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районной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библиотеки, со школами района, в которых функционирует краеведческий музей (на территории района еще в двух школах созданы краеведческие музеи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  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Формы социального партнерства разнообразны: совместно с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ними </w:t>
      </w:r>
      <w:r w:rsidR="004529CB" w:rsidRPr="00452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проводятся различные мероприятия, конкурсы, праздники, встречи; со школами происходит обмен информацией, экспонатами, проводятся экскурсии, совместные внеклассные мероприятия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 в  музее  более  пять  тысяч  экспонатов. История  Ахвахского  района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тесно  переплетающаяся с  историей  Дагестана,  России здесь  остановилась   в  кадрах и  застыла в  фотографиях, документах, стендах, альбомах, рамках, экспонатах, чтобы  поведать  будущим поколениям  о  жизни прошлой  и  настоящей о  том,  как   любили  Родину наши предки  и  как  должны  любить ее  мы, и  ставить  эту любовь  на  память  будущему  поколению.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Учителя и учащиеся Камышкутанской  гимназии  сумели  превратить  свой  музей  в  источник  патриотического   воспитания. Здесь  вручают   аттестаты  выпускникам, которые  клянутся  в верности  памяти  отцов. 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Здесь  начинается  школа  для  первоклассников 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Здесь  ежегодно  собираются    отслужившееся   солдаты, отсюда  провожают   выпускников  на  службу   в ряды  Российской  армии. 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 книге  отзывов   можно  найти  записи   Героев  Советского  Союза, участников  Великой  Отечественной  войны, министров  образования Республики  Дагестан,  народны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поэтов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писателей  Дагестана, журналистов «Учительской газеты»   газет  и  телевидения, тысячи  школьников  и  учителей.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Телевизионным  отрядом краевед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следопыто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разыска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сотни  местов  захоронения  наших  земляков, погибших  и пропавших   без вести   в  годы  Великой  Отечественной войны. </w:t>
      </w:r>
    </w:p>
    <w:p w:rsidR="00B01D56" w:rsidRP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  этом   свидетельствует   хранящиеся   в  музее   адреса    местов  захоронения,  письма  из Подольского и  Ленинградского    архивов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сотни   других  писем, адресованные  ребятам, лучшим  краеведам    доверяется  это   почетная  обязанность.</w:t>
      </w:r>
    </w:p>
    <w:p w:rsidR="00B01D56" w:rsidRDefault="00B01D56" w:rsidP="00B01D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Музей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состоит из 12 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экспозиций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   около  каждой  экспозиции </w:t>
      </w:r>
      <w:r w:rsidRPr="00B01D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встречает    дежурная  группа  экскурсоводов.</w:t>
      </w:r>
    </w:p>
    <w:p w:rsidR="004529CB" w:rsidRPr="004529CB" w:rsidRDefault="00A51DB1" w:rsidP="00A51DB1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:rsidR="004529CB" w:rsidRPr="004529CB" w:rsidRDefault="004529CB" w:rsidP="007F2F9E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9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E764B" w:rsidRPr="001D15E8" w:rsidRDefault="00CF1FDB" w:rsidP="008E764B">
      <w:pPr>
        <w:pStyle w:val="a3"/>
        <w:shd w:val="clear" w:color="auto" w:fill="FFFFFF"/>
        <w:spacing w:after="0" w:line="294" w:lineRule="atLeast"/>
        <w:jc w:val="both"/>
        <w:rPr>
          <w:sz w:val="28"/>
          <w:szCs w:val="28"/>
        </w:rPr>
      </w:pPr>
      <w:r w:rsidRPr="00CF1FDB">
        <w:t xml:space="preserve">     </w:t>
      </w:r>
      <w:r w:rsidRPr="001D15E8">
        <w:rPr>
          <w:sz w:val="28"/>
          <w:szCs w:val="28"/>
        </w:rPr>
        <w:t>Крепнут связи между школьными краеведческими музеями. Школьники устраивают взаимные посещения, обмениваются экспонатами, пропагандируют творчество поэтов-земляков, выступая с лекциями в соседних селениях и районах</w:t>
      </w:r>
    </w:p>
    <w:p w:rsidR="008E764B" w:rsidRPr="001D15E8" w:rsidRDefault="008E764B" w:rsidP="008E764B">
      <w:pPr>
        <w:pStyle w:val="a3"/>
        <w:shd w:val="clear" w:color="auto" w:fill="FFFFFF"/>
        <w:spacing w:after="0" w:line="294" w:lineRule="atLeast"/>
        <w:jc w:val="both"/>
        <w:rPr>
          <w:sz w:val="28"/>
          <w:szCs w:val="28"/>
        </w:rPr>
      </w:pPr>
      <w:bookmarkStart w:id="0" w:name="_GoBack"/>
      <w:bookmarkEnd w:id="0"/>
    </w:p>
    <w:p w:rsidR="008E764B" w:rsidRDefault="00801F0F" w:rsidP="008E764B">
      <w:pPr>
        <w:pStyle w:val="a3"/>
        <w:shd w:val="clear" w:color="auto" w:fill="FFFFFF"/>
        <w:spacing w:after="0" w:line="294" w:lineRule="atLeast"/>
        <w:jc w:val="both"/>
      </w:pPr>
      <w:r>
        <w:t>Использованная литература:</w:t>
      </w:r>
    </w:p>
    <w:p w:rsidR="00801F0F" w:rsidRDefault="00801F0F" w:rsidP="00801F0F">
      <w:pPr>
        <w:pStyle w:val="a3"/>
        <w:numPr>
          <w:ilvl w:val="0"/>
          <w:numId w:val="4"/>
        </w:numPr>
        <w:shd w:val="clear" w:color="auto" w:fill="FFFFFF"/>
        <w:spacing w:after="0" w:line="294" w:lineRule="atLeast"/>
        <w:jc w:val="both"/>
      </w:pPr>
      <w:r>
        <w:t xml:space="preserve">Материал школьного Историко – краеведческого музея имени Шамсият Алиевны </w:t>
      </w: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  <w:r>
        <w:t xml:space="preserve">ГКОУ РД «СОГ Ахвахского района» </w:t>
      </w: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  <w:r>
        <w:t xml:space="preserve"> ГКУ ЦОДОУ ЗОЖ </w:t>
      </w: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</w:p>
    <w:p w:rsidR="00801F0F" w:rsidRPr="00801F0F" w:rsidRDefault="00801F0F" w:rsidP="00801F0F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</w:pPr>
      <w:r w:rsidRPr="00801F0F"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  <w:t>АЛИЕВА МАРЗИГАТ ХАНГЕРАЕВНА – РУКОВОДИТЕЛЬ ШКОЛЬНОГО ИСТОРИКО  - КРАЕВЕДЧЕСКОГО МУЗЕЯ,</w:t>
      </w:r>
    </w:p>
    <w:p w:rsidR="00801F0F" w:rsidRPr="00801F0F" w:rsidRDefault="00801F0F" w:rsidP="00801F0F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</w:pPr>
      <w:r w:rsidRPr="00801F0F"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  <w:t>УЧИТЕЛЬНИЦА АВАРСКОГО ЯЗЫКА И ЛИТЕРАТУРЫ</w:t>
      </w:r>
    </w:p>
    <w:p w:rsidR="00801F0F" w:rsidRPr="00801F0F" w:rsidRDefault="00801F0F" w:rsidP="00801F0F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</w:pPr>
      <w:r w:rsidRPr="00801F0F"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  <w:t xml:space="preserve">ГКОУ РД «СОГ АХВАХСКОГО РАЙОНА» </w:t>
      </w:r>
    </w:p>
    <w:p w:rsidR="00801F0F" w:rsidRPr="00801F0F" w:rsidRDefault="00801F0F" w:rsidP="00801F0F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</w:pPr>
      <w:r w:rsidRPr="00801F0F">
        <w:rPr>
          <w:rFonts w:ascii="Times New Roman" w:eastAsiaTheme="majorEastAsia" w:hAnsi="Times New Roman" w:cs="Times New Roman"/>
          <w:b/>
          <w:bCs/>
          <w:color w:val="002060"/>
          <w:sz w:val="14"/>
          <w:szCs w:val="24"/>
        </w:rPr>
        <w:t>ГКУ ЦОДОУ ЗОЖ</w:t>
      </w: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</w:p>
    <w:p w:rsidR="00801F0F" w:rsidRDefault="00801F0F" w:rsidP="00801F0F">
      <w:pPr>
        <w:pStyle w:val="a3"/>
        <w:shd w:val="clear" w:color="auto" w:fill="FFFFFF"/>
        <w:spacing w:after="0" w:line="294" w:lineRule="atLeast"/>
        <w:ind w:left="720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  <w:r>
        <w:t xml:space="preserve"> </w:t>
      </w: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  <w:r>
        <w:t xml:space="preserve">           </w:t>
      </w:r>
    </w:p>
    <w:p w:rsidR="008E764B" w:rsidRDefault="008E764B" w:rsidP="008E764B">
      <w:pPr>
        <w:pStyle w:val="a3"/>
        <w:shd w:val="clear" w:color="auto" w:fill="FFFFFF"/>
        <w:spacing w:after="0" w:line="294" w:lineRule="atLeast"/>
        <w:jc w:val="both"/>
      </w:pPr>
    </w:p>
    <w:p w:rsidR="004529CB" w:rsidRDefault="004529CB" w:rsidP="008E764B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</w:p>
    <w:sectPr w:rsidR="004529CB" w:rsidSect="004529CB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16CD"/>
    <w:multiLevelType w:val="hybridMultilevel"/>
    <w:tmpl w:val="90C41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12C68"/>
    <w:multiLevelType w:val="hybridMultilevel"/>
    <w:tmpl w:val="850A3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C539C"/>
    <w:multiLevelType w:val="multilevel"/>
    <w:tmpl w:val="A6FCB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001A96"/>
    <w:multiLevelType w:val="hybridMultilevel"/>
    <w:tmpl w:val="C51E8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10"/>
    <w:rsid w:val="00017331"/>
    <w:rsid w:val="000D27B1"/>
    <w:rsid w:val="001C4A43"/>
    <w:rsid w:val="001D15E8"/>
    <w:rsid w:val="001D6114"/>
    <w:rsid w:val="0020643A"/>
    <w:rsid w:val="002210FF"/>
    <w:rsid w:val="002445A7"/>
    <w:rsid w:val="0026522F"/>
    <w:rsid w:val="002E426C"/>
    <w:rsid w:val="00305C3D"/>
    <w:rsid w:val="00320BC2"/>
    <w:rsid w:val="00397EAB"/>
    <w:rsid w:val="003C37CC"/>
    <w:rsid w:val="004529CB"/>
    <w:rsid w:val="004D509F"/>
    <w:rsid w:val="006071E1"/>
    <w:rsid w:val="00695FEB"/>
    <w:rsid w:val="006E39B1"/>
    <w:rsid w:val="006E7C95"/>
    <w:rsid w:val="00727D4C"/>
    <w:rsid w:val="007F2F9E"/>
    <w:rsid w:val="008010AB"/>
    <w:rsid w:val="00801F0F"/>
    <w:rsid w:val="00890A93"/>
    <w:rsid w:val="008E764B"/>
    <w:rsid w:val="00955FD5"/>
    <w:rsid w:val="00A51DB1"/>
    <w:rsid w:val="00A85770"/>
    <w:rsid w:val="00B01D56"/>
    <w:rsid w:val="00B533FB"/>
    <w:rsid w:val="00B83EDA"/>
    <w:rsid w:val="00BA10E8"/>
    <w:rsid w:val="00C357F1"/>
    <w:rsid w:val="00C4312D"/>
    <w:rsid w:val="00C94B10"/>
    <w:rsid w:val="00CF1FDB"/>
    <w:rsid w:val="00D31763"/>
    <w:rsid w:val="00D40C14"/>
    <w:rsid w:val="00D569DD"/>
    <w:rsid w:val="00DF2306"/>
    <w:rsid w:val="00E525EB"/>
    <w:rsid w:val="00F24DB9"/>
    <w:rsid w:val="00FC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FC159-8648-4ACF-8A52-4215D66E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F0F"/>
  </w:style>
  <w:style w:type="paragraph" w:styleId="1">
    <w:name w:val="heading 1"/>
    <w:basedOn w:val="a"/>
    <w:next w:val="a"/>
    <w:link w:val="10"/>
    <w:uiPriority w:val="9"/>
    <w:qFormat/>
    <w:rsid w:val="004529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29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8010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F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F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5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12</Pages>
  <Words>4231</Words>
  <Characters>24118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Marziyat</cp:lastModifiedBy>
  <cp:revision>13</cp:revision>
  <dcterms:created xsi:type="dcterms:W3CDTF">2019-10-13T03:35:00Z</dcterms:created>
  <dcterms:modified xsi:type="dcterms:W3CDTF">2022-11-30T20:28:00Z</dcterms:modified>
</cp:coreProperties>
</file>